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CD19" w14:textId="77777777" w:rsidR="00C60660" w:rsidRPr="00094C58" w:rsidRDefault="00C60660" w:rsidP="00C606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00" w:line="276" w:lineRule="auto"/>
        <w:jc w:val="center"/>
        <w:rPr>
          <w:b/>
          <w:sz w:val="32"/>
          <w:szCs w:val="32"/>
        </w:rPr>
      </w:pPr>
      <w:bookmarkStart w:id="0" w:name="OLE_LINK1"/>
      <w:r w:rsidRPr="00094C58">
        <w:rPr>
          <w:rFonts w:hint="eastAsia"/>
          <w:b/>
          <w:sz w:val="32"/>
          <w:szCs w:val="32"/>
        </w:rPr>
        <w:t>Le 12e Forum sino-français sur le droit de la santé</w:t>
      </w:r>
    </w:p>
    <w:p w14:paraId="580B4EDA" w14:textId="7F95E9BB" w:rsidR="00344840" w:rsidRPr="009B0D22" w:rsidRDefault="00344840" w:rsidP="00C60660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jc w:val="center"/>
        <w:outlineLvl w:val="0"/>
        <w:rPr>
          <w:b/>
          <w:bCs/>
          <w:kern w:val="32"/>
          <w:sz w:val="40"/>
          <w:szCs w:val="40"/>
        </w:rPr>
      </w:pPr>
      <w:r>
        <w:rPr>
          <w:b/>
          <w:bCs/>
          <w:kern w:val="32"/>
          <w:sz w:val="40"/>
          <w:szCs w:val="40"/>
        </w:rPr>
        <w:t>Réflexions franco-chinoises sur le droit des nouvelles technologies en santé humaine</w:t>
      </w:r>
      <w:bookmarkEnd w:id="0"/>
    </w:p>
    <w:p w14:paraId="44DCE680" w14:textId="1C653630" w:rsidR="00344840" w:rsidRPr="00C60660" w:rsidRDefault="00344840" w:rsidP="0034484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00" w:line="276" w:lineRule="auto"/>
        <w:jc w:val="center"/>
        <w:rPr>
          <w:rFonts w:eastAsia="宋体"/>
          <w:b/>
          <w:lang w:val="fr-CA" w:eastAsia="zh-CN"/>
        </w:rPr>
      </w:pPr>
      <w:r>
        <w:rPr>
          <w:rFonts w:eastAsia="宋体"/>
          <w:b/>
        </w:rPr>
        <w:t>26 juin 2026</w:t>
      </w:r>
      <w:r w:rsidR="00C60660">
        <w:rPr>
          <w:rFonts w:eastAsia="宋体" w:hint="eastAsia"/>
          <w:b/>
          <w:lang w:eastAsia="zh-CN"/>
        </w:rPr>
        <w:t xml:space="preserve">, </w:t>
      </w:r>
      <w:r w:rsidR="00C60660">
        <w:rPr>
          <w:rFonts w:eastAsia="宋体"/>
          <w:b/>
          <w:lang w:val="fr-CA" w:eastAsia="zh-CN"/>
        </w:rPr>
        <w:t>Wuhan</w:t>
      </w:r>
    </w:p>
    <w:p w14:paraId="378AEF28" w14:textId="27AD9D5B" w:rsidR="00C60660" w:rsidRDefault="00C60660" w:rsidP="00C606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00" w:line="276" w:lineRule="auto"/>
        <w:jc w:val="center"/>
        <w:rPr>
          <w:b/>
        </w:rPr>
      </w:pPr>
      <w:r>
        <w:rPr>
          <w:rFonts w:hint="eastAsia"/>
          <w:b/>
        </w:rPr>
        <w:t>Organisé par : le Centre de recherche en droit de la santé de l</w:t>
      </w:r>
      <w:r>
        <w:rPr>
          <w:b/>
        </w:rPr>
        <w:t>’</w:t>
      </w:r>
      <w:r>
        <w:rPr>
          <w:rFonts w:hint="eastAsia"/>
          <w:b/>
        </w:rPr>
        <w:t xml:space="preserve">Université de Wuhan et </w:t>
      </w:r>
      <w:r w:rsidRPr="00C60660">
        <w:rPr>
          <w:b/>
        </w:rPr>
        <w:t>Le Centre de recherches juridiques de Paris 8</w:t>
      </w:r>
      <w:r>
        <w:rPr>
          <w:rFonts w:hint="eastAsia"/>
          <w:b/>
        </w:rPr>
        <w:t>.</w:t>
      </w:r>
    </w:p>
    <w:p w14:paraId="13F178C3" w14:textId="681D2CF0" w:rsidR="00A57947" w:rsidRDefault="00C60660" w:rsidP="00465B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00" w:line="276" w:lineRule="auto"/>
        <w:jc w:val="center"/>
        <w:rPr>
          <w:b/>
        </w:rPr>
      </w:pPr>
      <w:r>
        <w:rPr>
          <w:rFonts w:hint="eastAsia"/>
          <w:b/>
        </w:rPr>
        <w:t xml:space="preserve">Co-organisateur : </w:t>
      </w:r>
      <w:r w:rsidRPr="00C60660">
        <w:rPr>
          <w:b/>
        </w:rPr>
        <w:t>Centre de Recherche sur les Systèmes juridiques des Pays francophones, Université Renmin de Chine</w:t>
      </w:r>
    </w:p>
    <w:p w14:paraId="63670819" w14:textId="02AE9575" w:rsidR="00C60660" w:rsidRPr="00465B10" w:rsidRDefault="00C60660" w:rsidP="00465B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00" w:line="276" w:lineRule="auto"/>
        <w:jc w:val="center"/>
        <w:rPr>
          <w:rFonts w:eastAsia="宋体"/>
          <w:b/>
        </w:rPr>
      </w:pPr>
      <w:r>
        <w:rPr>
          <w:rFonts w:hint="eastAsia"/>
          <w:b/>
        </w:rPr>
        <w:t>(Interprétation simultanée entre le chinois et le français)</w:t>
      </w:r>
    </w:p>
    <w:p w14:paraId="26A379CD" w14:textId="77777777" w:rsidR="00344840" w:rsidRDefault="00344840" w:rsidP="00344840">
      <w:pPr>
        <w:pStyle w:val="xmsonormal"/>
        <w:spacing w:before="0" w:beforeAutospacing="0" w:after="0" w:afterAutospacing="0" w:line="235" w:lineRule="atLeast"/>
        <w:jc w:val="both"/>
        <w:rPr>
          <w:bCs/>
          <w:color w:val="262626"/>
        </w:rPr>
      </w:pPr>
    </w:p>
    <w:p w14:paraId="68847793" w14:textId="2EE0EEF7" w:rsidR="00344840" w:rsidRDefault="00344840" w:rsidP="00344840">
      <w:pPr>
        <w:spacing w:line="276" w:lineRule="auto"/>
        <w:jc w:val="both"/>
        <w:rPr>
          <w:rFonts w:eastAsia="宋体"/>
          <w:b/>
        </w:rPr>
      </w:pPr>
      <w:r>
        <w:rPr>
          <w:rFonts w:eastAsia="宋体"/>
          <w:b/>
          <w:u w:val="single"/>
          <w:lang w:eastAsia="zh-CN"/>
        </w:rPr>
        <w:t>PROGRAMME</w:t>
      </w:r>
    </w:p>
    <w:p w14:paraId="3CEC34E5" w14:textId="77777777" w:rsidR="00344840" w:rsidRDefault="00344840" w:rsidP="00344840">
      <w:pPr>
        <w:spacing w:line="276" w:lineRule="auto"/>
        <w:jc w:val="both"/>
        <w:rPr>
          <w:rFonts w:eastAsia="宋体"/>
          <w:b/>
        </w:rPr>
      </w:pPr>
    </w:p>
    <w:p w14:paraId="4CB5FDA6" w14:textId="17A413E1" w:rsidR="00344840" w:rsidRDefault="00344840" w:rsidP="00344840">
      <w:pPr>
        <w:spacing w:line="276" w:lineRule="auto"/>
        <w:jc w:val="both"/>
        <w:rPr>
          <w:rFonts w:eastAsia="宋体"/>
          <w:b/>
        </w:rPr>
      </w:pPr>
      <w:r>
        <w:rPr>
          <w:rFonts w:eastAsia="宋体"/>
          <w:b/>
        </w:rPr>
        <w:t>Allocutions d’ouverture 9h</w:t>
      </w:r>
      <w:r w:rsidR="00C60660">
        <w:rPr>
          <w:rFonts w:eastAsia="宋体"/>
          <w:b/>
        </w:rPr>
        <w:t>00</w:t>
      </w:r>
      <w:r>
        <w:rPr>
          <w:rFonts w:eastAsia="宋体"/>
          <w:b/>
        </w:rPr>
        <w:t xml:space="preserve"> – 9h</w:t>
      </w:r>
      <w:r w:rsidR="00EA4C0A">
        <w:rPr>
          <w:rFonts w:eastAsia="宋体"/>
          <w:b/>
        </w:rPr>
        <w:t>30</w:t>
      </w:r>
      <w:r w:rsidR="00B16D15">
        <w:rPr>
          <w:rFonts w:eastAsia="宋体"/>
          <w:b/>
        </w:rPr>
        <w:t xml:space="preserve">, présidées par </w:t>
      </w:r>
      <w:r w:rsidR="00C60660">
        <w:rPr>
          <w:rFonts w:eastAsia="宋体"/>
          <w:b/>
        </w:rPr>
        <w:t>FENG Guo</w:t>
      </w:r>
      <w:r w:rsidR="00B16D15">
        <w:rPr>
          <w:rFonts w:eastAsia="宋体"/>
          <w:b/>
        </w:rPr>
        <w:t xml:space="preserve">, </w:t>
      </w:r>
      <w:r w:rsidR="00F73829" w:rsidRPr="00B16D15">
        <w:rPr>
          <w:rFonts w:eastAsia="微软雅黑"/>
          <w:color w:val="242424"/>
        </w:rPr>
        <w:t>Directeur</w:t>
      </w:r>
      <w:r w:rsidR="00C60660" w:rsidRPr="003504DC">
        <w:t xml:space="preserve"> de l</w:t>
      </w:r>
      <w:r w:rsidR="00C60660">
        <w:t>’</w:t>
      </w:r>
      <w:r w:rsidR="00C60660" w:rsidRPr="003504DC">
        <w:t xml:space="preserve">Institut </w:t>
      </w:r>
      <w:r w:rsidR="00F73829">
        <w:rPr>
          <w:rFonts w:hint="eastAsia"/>
          <w:lang w:eastAsia="zh-CN"/>
        </w:rPr>
        <w:t>de</w:t>
      </w:r>
      <w:r w:rsidR="00F73829">
        <w:rPr>
          <w:lang w:val="fr-CA" w:eastAsia="zh-CN"/>
        </w:rPr>
        <w:t xml:space="preserve"> recherche</w:t>
      </w:r>
      <w:r w:rsidR="00C60660" w:rsidRPr="003504DC">
        <w:t xml:space="preserve"> en sciences humaines et sociales, Université de Wuhan</w:t>
      </w:r>
    </w:p>
    <w:p w14:paraId="42B39F42" w14:textId="66A17FC5" w:rsidR="00CB5B7C" w:rsidRDefault="00625F5D" w:rsidP="00533204">
      <w:pPr>
        <w:tabs>
          <w:tab w:val="left" w:pos="2610"/>
          <w:tab w:val="center" w:pos="4536"/>
        </w:tabs>
        <w:jc w:val="both"/>
        <w:rPr>
          <w:rFonts w:eastAsia="宋体"/>
          <w:color w:val="262626"/>
        </w:rPr>
      </w:pPr>
      <w:r>
        <w:rPr>
          <w:b/>
          <w:color w:val="000000"/>
        </w:rPr>
        <w:t>QIN Tianbao</w:t>
      </w:r>
      <w:r w:rsidRPr="007740E1">
        <w:rPr>
          <w:bCs/>
          <w:color w:val="000000"/>
        </w:rPr>
        <w:t>, Doyen</w:t>
      </w:r>
      <w:r w:rsidR="00410B96">
        <w:rPr>
          <w:rFonts w:ascii="宋体" w:eastAsia="宋体" w:hAnsi="宋体" w:cs="宋体" w:hint="eastAsia"/>
          <w:bCs/>
          <w:color w:val="000000"/>
          <w:lang w:eastAsia="zh-CN"/>
        </w:rPr>
        <w:t>,</w:t>
      </w:r>
      <w:r>
        <w:rPr>
          <w:bCs/>
          <w:color w:val="000000"/>
        </w:rPr>
        <w:t xml:space="preserve"> Faculté de Droit</w:t>
      </w:r>
      <w:r w:rsidR="00410B96">
        <w:rPr>
          <w:bCs/>
          <w:color w:val="000000"/>
        </w:rPr>
        <w:t xml:space="preserve">, </w:t>
      </w:r>
      <w:r>
        <w:rPr>
          <w:bCs/>
          <w:color w:val="000000"/>
        </w:rPr>
        <w:t>U</w:t>
      </w:r>
      <w:r w:rsidRPr="007740E1">
        <w:rPr>
          <w:bCs/>
          <w:color w:val="000000"/>
        </w:rPr>
        <w:t xml:space="preserve">niversité de </w:t>
      </w:r>
      <w:r>
        <w:rPr>
          <w:bCs/>
          <w:color w:val="000000"/>
        </w:rPr>
        <w:t>Wuhan</w:t>
      </w:r>
    </w:p>
    <w:p w14:paraId="3D772C65" w14:textId="1DCC0AD1" w:rsidR="00344840" w:rsidRDefault="00344840" w:rsidP="00344840">
      <w:pPr>
        <w:jc w:val="both"/>
        <w:rPr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 xml:space="preserve">Bénédicte </w:t>
      </w:r>
      <w:bookmarkStart w:id="1" w:name="OLE_LINK2"/>
      <w:r>
        <w:rPr>
          <w:b/>
          <w:bCs/>
          <w:color w:val="000000" w:themeColor="text1"/>
          <w:shd w:val="clear" w:color="auto" w:fill="FFFFFF"/>
        </w:rPr>
        <w:t>BEVIERE-BOYER</w:t>
      </w:r>
      <w:bookmarkEnd w:id="1"/>
      <w:r>
        <w:rPr>
          <w:color w:val="000000" w:themeColor="text1"/>
          <w:shd w:val="clear" w:color="auto" w:fill="FFFFFF"/>
        </w:rPr>
        <w:t>, Maître de conférences HDR, Centre de recherches juridiques de Paris 8</w:t>
      </w:r>
      <w:r w:rsidR="00F73829">
        <w:rPr>
          <w:color w:val="000000" w:themeColor="text1"/>
          <w:shd w:val="clear" w:color="auto" w:fill="FFFFFF"/>
        </w:rPr>
        <w:t>, Université de Paris 8</w:t>
      </w:r>
      <w:r>
        <w:rPr>
          <w:color w:val="000000" w:themeColor="text1"/>
          <w:shd w:val="clear" w:color="auto" w:fill="FFFFFF"/>
        </w:rPr>
        <w:t>.</w:t>
      </w:r>
    </w:p>
    <w:p w14:paraId="3176E148" w14:textId="77777777" w:rsidR="00F73829" w:rsidRPr="00B16D15" w:rsidRDefault="00F73829" w:rsidP="00F73829">
      <w:pPr>
        <w:shd w:val="clear" w:color="auto" w:fill="FFFFFF"/>
        <w:jc w:val="both"/>
        <w:textAlignment w:val="baseline"/>
        <w:rPr>
          <w:rFonts w:eastAsia="微软雅黑"/>
          <w:color w:val="242424"/>
        </w:rPr>
      </w:pPr>
      <w:r w:rsidRPr="00B16D15">
        <w:rPr>
          <w:rFonts w:hint="cs"/>
          <w:b/>
          <w:color w:val="000000"/>
        </w:rPr>
        <w:t>SHI Jiayou,</w:t>
      </w:r>
      <w:r w:rsidRPr="00B16D15">
        <w:rPr>
          <w:rFonts w:hint="cs"/>
          <w:bCs/>
          <w:color w:val="000000"/>
        </w:rPr>
        <w:t xml:space="preserve"> </w:t>
      </w:r>
      <w:r w:rsidRPr="00B16D15">
        <w:rPr>
          <w:rFonts w:eastAsia="微软雅黑"/>
          <w:color w:val="242424"/>
        </w:rPr>
        <w:t>Directeur du Centre de Re</w:t>
      </w:r>
      <w:r>
        <w:rPr>
          <w:rFonts w:eastAsia="微软雅黑"/>
          <w:color w:val="242424"/>
        </w:rPr>
        <w:t>cherche sur les Systèmes juridiques des Pays francophones</w:t>
      </w:r>
      <w:r w:rsidRPr="00B16D15">
        <w:rPr>
          <w:rFonts w:eastAsia="微软雅黑" w:hint="cs"/>
          <w:color w:val="242424"/>
        </w:rPr>
        <w:t xml:space="preserve">, </w:t>
      </w:r>
      <w:r w:rsidRPr="00F73829">
        <w:rPr>
          <w:rFonts w:eastAsia="微软雅黑"/>
          <w:color w:val="242424"/>
        </w:rPr>
        <w:t>Directeur exécutif du Centre de recherche sur le droit de la santé</w:t>
      </w:r>
      <w:r>
        <w:rPr>
          <w:rFonts w:eastAsia="微软雅黑" w:hint="eastAsia"/>
          <w:color w:val="242424"/>
          <w:lang w:eastAsia="zh-CN"/>
        </w:rPr>
        <w:t>,</w:t>
      </w:r>
      <w:r w:rsidRPr="00F73829">
        <w:rPr>
          <w:rFonts w:eastAsia="微软雅黑"/>
          <w:color w:val="242424"/>
        </w:rPr>
        <w:t xml:space="preserve"> </w:t>
      </w:r>
      <w:r w:rsidRPr="00B16D15">
        <w:rPr>
          <w:rFonts w:eastAsia="微软雅黑"/>
          <w:color w:val="242424"/>
        </w:rPr>
        <w:t>Université Renmin de Chine</w:t>
      </w:r>
    </w:p>
    <w:p w14:paraId="4B194BD9" w14:textId="77777777" w:rsidR="003B754D" w:rsidRDefault="003B754D" w:rsidP="00344840">
      <w:pPr>
        <w:jc w:val="both"/>
        <w:rPr>
          <w:color w:val="262626"/>
          <w:shd w:val="clear" w:color="auto" w:fill="FFFFFF"/>
        </w:rPr>
      </w:pPr>
    </w:p>
    <w:p w14:paraId="4FD63563" w14:textId="3D6ED02C" w:rsidR="003B754D" w:rsidRPr="003B754D" w:rsidRDefault="00344840" w:rsidP="00344840">
      <w:pPr>
        <w:spacing w:line="276" w:lineRule="auto"/>
        <w:jc w:val="both"/>
        <w:rPr>
          <w:b/>
          <w:bCs/>
          <w:color w:val="262626"/>
        </w:rPr>
      </w:pPr>
      <w:r w:rsidRPr="00F73829">
        <w:rPr>
          <w:rFonts w:eastAsia="宋体"/>
          <w:b/>
        </w:rPr>
        <w:t xml:space="preserve">Table ronde n° 1 – </w:t>
      </w:r>
      <w:r w:rsidRPr="00F73829">
        <w:rPr>
          <w:rFonts w:hint="cs"/>
          <w:b/>
          <w:bCs/>
          <w:color w:val="262626"/>
        </w:rPr>
        <w:t>Le droit des nouvelles technologies de conception de l'humain (recherches sur l'embryon, </w:t>
      </w:r>
      <w:r w:rsidRPr="00F73829">
        <w:rPr>
          <w:b/>
          <w:bCs/>
          <w:color w:val="262626"/>
        </w:rPr>
        <w:t>diagnostic préimplanta</w:t>
      </w:r>
      <w:r w:rsidR="00975F3B" w:rsidRPr="00F73829">
        <w:rPr>
          <w:b/>
          <w:bCs/>
          <w:color w:val="262626"/>
        </w:rPr>
        <w:t>t</w:t>
      </w:r>
      <w:r w:rsidRPr="00F73829">
        <w:rPr>
          <w:b/>
          <w:bCs/>
          <w:color w:val="262626"/>
        </w:rPr>
        <w:t xml:space="preserve">oire/prénatal, </w:t>
      </w:r>
      <w:r w:rsidRPr="00F73829">
        <w:rPr>
          <w:rFonts w:hint="cs"/>
          <w:b/>
          <w:bCs/>
          <w:color w:val="262626"/>
        </w:rPr>
        <w:t>sélection/maladies génétiques, transhumanisme d</w:t>
      </w:r>
      <w:r w:rsidR="00F73829">
        <w:rPr>
          <w:rFonts w:hint="eastAsia"/>
          <w:b/>
          <w:bCs/>
          <w:color w:val="262626"/>
          <w:lang w:eastAsia="zh-CN"/>
        </w:rPr>
        <w:t>’</w:t>
      </w:r>
      <w:r w:rsidRPr="00F73829">
        <w:rPr>
          <w:rFonts w:hint="cs"/>
          <w:b/>
          <w:bCs/>
          <w:color w:val="262626"/>
        </w:rPr>
        <w:t>augmentation</w:t>
      </w:r>
      <w:r w:rsidRPr="00F73829">
        <w:rPr>
          <w:b/>
          <w:bCs/>
          <w:color w:val="262626"/>
        </w:rPr>
        <w:t>, gamétogénèse in vitro, modèles d’embryons, génomique</w:t>
      </w:r>
      <w:r w:rsidR="007E6AB2" w:rsidRPr="00F73829">
        <w:rPr>
          <w:b/>
          <w:bCs/>
          <w:color w:val="262626"/>
        </w:rPr>
        <w:t>, organoïdes</w:t>
      </w:r>
      <w:r w:rsidRPr="00F73829">
        <w:rPr>
          <w:rFonts w:hint="cs"/>
          <w:b/>
          <w:bCs/>
          <w:color w:val="262626"/>
        </w:rPr>
        <w:t>)</w:t>
      </w:r>
    </w:p>
    <w:p w14:paraId="3716E8CF" w14:textId="4B24EAB4" w:rsidR="00F73829" w:rsidRPr="00F73829" w:rsidRDefault="00344840" w:rsidP="00F96289">
      <w:pPr>
        <w:jc w:val="both"/>
        <w:rPr>
          <w:color w:val="000000" w:themeColor="text1"/>
          <w:lang w:eastAsia="zh-CN"/>
        </w:rPr>
      </w:pPr>
      <w:r w:rsidRPr="00F73829">
        <w:rPr>
          <w:rFonts w:eastAsia="宋体"/>
          <w:color w:val="000000" w:themeColor="text1"/>
        </w:rPr>
        <w:t>Présidents de séance </w:t>
      </w:r>
      <w:r w:rsidR="00F73829">
        <w:rPr>
          <w:color w:val="000000" w:themeColor="text1"/>
        </w:rPr>
        <w:t>(9h30-9h45)</w:t>
      </w:r>
      <w:r w:rsidRPr="00F73829">
        <w:rPr>
          <w:rFonts w:eastAsia="宋体"/>
          <w:color w:val="000000" w:themeColor="text1"/>
        </w:rPr>
        <w:t xml:space="preserve">: </w:t>
      </w:r>
      <w:r w:rsidR="00AB3F2D" w:rsidRPr="00F73829">
        <w:rPr>
          <w:rFonts w:eastAsia="宋体"/>
          <w:b/>
          <w:color w:val="000000" w:themeColor="text1"/>
        </w:rPr>
        <w:t>Brunessen BERTRAND,</w:t>
      </w:r>
      <w:r w:rsidR="00AB3F2D" w:rsidRPr="00F73829">
        <w:rPr>
          <w:rFonts w:eastAsia="宋体"/>
          <w:bCs/>
          <w:color w:val="000000" w:themeColor="text1"/>
        </w:rPr>
        <w:t xml:space="preserve"> Professeur de droit public, Université de Rennes </w:t>
      </w:r>
    </w:p>
    <w:p w14:paraId="70BE3269" w14:textId="0B86BD9D" w:rsidR="007E6AB2" w:rsidRDefault="005B36BB" w:rsidP="00F96289">
      <w:pPr>
        <w:jc w:val="both"/>
        <w:rPr>
          <w:rFonts w:eastAsiaTheme="minorEastAsia"/>
          <w:b/>
          <w:bCs/>
          <w:color w:val="000000" w:themeColor="text1"/>
          <w:lang w:eastAsia="zh-CN"/>
        </w:rPr>
      </w:pPr>
      <w:r w:rsidRPr="00B16D15">
        <w:rPr>
          <w:rFonts w:eastAsiaTheme="minorEastAsia"/>
          <w:b/>
          <w:bCs/>
          <w:color w:val="000000" w:themeColor="text1"/>
          <w:lang w:eastAsia="zh-CN"/>
        </w:rPr>
        <w:t>SHEN Weixing, Professeur de droit privé, Faculté de Droit, Université de Tsinghua</w:t>
      </w:r>
      <w:r w:rsidR="00185E77">
        <w:rPr>
          <w:rFonts w:eastAsiaTheme="minorEastAsia"/>
          <w:b/>
          <w:bCs/>
          <w:color w:val="000000" w:themeColor="text1"/>
          <w:lang w:eastAsia="zh-CN"/>
        </w:rPr>
        <w:t xml:space="preserve"> </w:t>
      </w:r>
    </w:p>
    <w:p w14:paraId="38E2AA53" w14:textId="77777777" w:rsidR="00536DC4" w:rsidRPr="00F96289" w:rsidRDefault="00536DC4" w:rsidP="00F96289">
      <w:pPr>
        <w:jc w:val="both"/>
        <w:rPr>
          <w:rFonts w:eastAsiaTheme="minorEastAsia"/>
          <w:b/>
          <w:bCs/>
          <w:color w:val="000000" w:themeColor="text1"/>
          <w:lang w:eastAsia="zh-CN"/>
        </w:rPr>
      </w:pPr>
    </w:p>
    <w:p w14:paraId="4BA0CAB3" w14:textId="39E79B3C" w:rsidR="00344840" w:rsidRPr="004A6F4A" w:rsidRDefault="00344840" w:rsidP="00344840">
      <w:pPr>
        <w:jc w:val="both"/>
        <w:rPr>
          <w:color w:val="000000" w:themeColor="text1"/>
        </w:rPr>
      </w:pPr>
      <w:r>
        <w:rPr>
          <w:rFonts w:eastAsia="宋体"/>
          <w:b/>
        </w:rPr>
        <w:t>9h45-10h</w:t>
      </w:r>
      <w:r w:rsidR="00F73829">
        <w:rPr>
          <w:rFonts w:eastAsia="宋体" w:hint="eastAsia"/>
          <w:b/>
          <w:lang w:eastAsia="zh-CN"/>
        </w:rPr>
        <w:t>00</w:t>
      </w:r>
      <w:r>
        <w:rPr>
          <w:rFonts w:eastAsia="宋体"/>
          <w:b/>
        </w:rPr>
        <w:t xml:space="preserve"> </w:t>
      </w:r>
      <w:r w:rsidR="00FD0D25" w:rsidRPr="004A6F4A">
        <w:rPr>
          <w:rFonts w:eastAsia="宋体"/>
          <w:bCs/>
          <w:color w:val="000000" w:themeColor="text1"/>
        </w:rPr>
        <w:t>L</w:t>
      </w:r>
      <w:r w:rsidR="00B81097">
        <w:rPr>
          <w:rFonts w:eastAsia="宋体"/>
          <w:bCs/>
          <w:color w:val="000000" w:themeColor="text1"/>
        </w:rPr>
        <w:t>e statut juridique de l’embryon et les recherches sur l’embryon en France,</w:t>
      </w:r>
      <w:r w:rsidR="00FD0D25" w:rsidRPr="004A6F4A">
        <w:rPr>
          <w:rFonts w:eastAsia="宋体"/>
          <w:bCs/>
          <w:color w:val="000000" w:themeColor="text1"/>
        </w:rPr>
        <w:t xml:space="preserve"> </w:t>
      </w:r>
      <w:r w:rsidR="00FD0D25" w:rsidRPr="00D7231C">
        <w:rPr>
          <w:rFonts w:eastAsia="宋体"/>
          <w:b/>
          <w:bCs/>
          <w:color w:val="000000" w:themeColor="text1"/>
        </w:rPr>
        <w:t xml:space="preserve">Sophie </w:t>
      </w:r>
      <w:r w:rsidR="00FD0D25" w:rsidRPr="004A6F4A">
        <w:rPr>
          <w:rFonts w:eastAsia="宋体"/>
          <w:b/>
          <w:bCs/>
          <w:color w:val="000000" w:themeColor="text1"/>
        </w:rPr>
        <w:t xml:space="preserve">PARICARD </w:t>
      </w:r>
      <w:r w:rsidR="00FD0D25" w:rsidRPr="004A6F4A">
        <w:rPr>
          <w:color w:val="000000" w:themeColor="text1"/>
        </w:rPr>
        <w:t>Professeur de droit privé, Institut national universitaire d’Albi, Institut de droit privé, Université Toulouse Capitole</w:t>
      </w:r>
    </w:p>
    <w:p w14:paraId="310E5405" w14:textId="58B49749" w:rsidR="008420C3" w:rsidRPr="00C76C3C" w:rsidRDefault="00344840" w:rsidP="00106AFD">
      <w:pPr>
        <w:tabs>
          <w:tab w:val="left" w:pos="2610"/>
          <w:tab w:val="center" w:pos="4536"/>
        </w:tabs>
        <w:jc w:val="both"/>
        <w:rPr>
          <w:bCs/>
          <w:color w:val="000000" w:themeColor="text1"/>
          <w:lang w:eastAsia="zh-CN"/>
        </w:rPr>
      </w:pPr>
      <w:r w:rsidRPr="004A6F4A">
        <w:rPr>
          <w:b/>
          <w:color w:val="000000" w:themeColor="text1"/>
        </w:rPr>
        <w:t xml:space="preserve">10h00 – 10h15 </w:t>
      </w:r>
      <w:r w:rsidR="00C76C3C" w:rsidRPr="00C76C3C">
        <w:rPr>
          <w:bCs/>
          <w:color w:val="000000" w:themeColor="text1"/>
        </w:rPr>
        <w:t>L</w:t>
      </w:r>
      <w:r w:rsidR="00C76C3C">
        <w:rPr>
          <w:bCs/>
          <w:color w:val="000000" w:themeColor="text1"/>
        </w:rPr>
        <w:t xml:space="preserve">e statut de l’embryon et sa </w:t>
      </w:r>
      <w:r w:rsidR="00C76C3C" w:rsidRPr="00C76C3C">
        <w:rPr>
          <w:bCs/>
          <w:color w:val="000000" w:themeColor="text1"/>
        </w:rPr>
        <w:t>réglementation</w:t>
      </w:r>
      <w:r w:rsidR="00C76C3C">
        <w:rPr>
          <w:bCs/>
          <w:color w:val="000000" w:themeColor="text1"/>
        </w:rPr>
        <w:t xml:space="preserve"> en droit chinois, </w:t>
      </w:r>
      <w:r w:rsidR="00C76C3C" w:rsidRPr="00C76C3C">
        <w:rPr>
          <w:b/>
          <w:color w:val="000000" w:themeColor="text1"/>
        </w:rPr>
        <w:t xml:space="preserve">CAO </w:t>
      </w:r>
      <w:proofErr w:type="spellStart"/>
      <w:r w:rsidR="00C76C3C" w:rsidRPr="00C76C3C">
        <w:rPr>
          <w:b/>
          <w:color w:val="000000" w:themeColor="text1"/>
        </w:rPr>
        <w:t>Weiwei</w:t>
      </w:r>
      <w:proofErr w:type="spellEnd"/>
      <w:r w:rsidR="00C76C3C">
        <w:rPr>
          <w:bCs/>
          <w:color w:val="000000" w:themeColor="text1"/>
        </w:rPr>
        <w:t xml:space="preserve">, Professeure et Directrice de l’UFR de droit civil, Université de </w:t>
      </w:r>
      <w:proofErr w:type="spellStart"/>
      <w:r w:rsidR="00C76C3C">
        <w:rPr>
          <w:bCs/>
          <w:color w:val="000000" w:themeColor="text1"/>
        </w:rPr>
        <w:t>Shanghaï</w:t>
      </w:r>
      <w:proofErr w:type="spellEnd"/>
    </w:p>
    <w:p w14:paraId="27273BD7" w14:textId="7949A8A5" w:rsidR="00344840" w:rsidRPr="004A6F4A" w:rsidRDefault="00344840" w:rsidP="00344840">
      <w:pPr>
        <w:jc w:val="both"/>
        <w:rPr>
          <w:color w:val="000000" w:themeColor="text1"/>
          <w:highlight w:val="yellow"/>
          <w:lang w:eastAsia="zh-CN"/>
        </w:rPr>
      </w:pPr>
      <w:r w:rsidRPr="004A6F4A">
        <w:rPr>
          <w:rFonts w:eastAsia="宋体"/>
          <w:b/>
          <w:bCs/>
          <w:color w:val="000000" w:themeColor="text1"/>
        </w:rPr>
        <w:t>10h15 – 10h30</w:t>
      </w:r>
      <w:r w:rsidR="006E7293" w:rsidRPr="004A6F4A">
        <w:rPr>
          <w:rFonts w:eastAsia="宋体"/>
          <w:b/>
          <w:bCs/>
          <w:color w:val="000000" w:themeColor="text1"/>
        </w:rPr>
        <w:t xml:space="preserve"> </w:t>
      </w:r>
      <w:r w:rsidR="006E7293" w:rsidRPr="004A6F4A">
        <w:rPr>
          <w:rFonts w:eastAsia="宋体"/>
          <w:color w:val="000000" w:themeColor="text1"/>
        </w:rPr>
        <w:t>Les organoïdes,</w:t>
      </w:r>
      <w:r w:rsidR="006E7293" w:rsidRPr="004A6F4A">
        <w:rPr>
          <w:rFonts w:eastAsia="宋体"/>
          <w:b/>
          <w:bCs/>
          <w:color w:val="000000" w:themeColor="text1"/>
        </w:rPr>
        <w:t xml:space="preserve"> Bérengère LEGROS,</w:t>
      </w:r>
      <w:r w:rsidR="006E7293" w:rsidRPr="004A6F4A">
        <w:rPr>
          <w:rFonts w:eastAsia="宋体"/>
          <w:color w:val="000000" w:themeColor="text1"/>
        </w:rPr>
        <w:t xml:space="preserve"> </w:t>
      </w:r>
      <w:r w:rsidR="0080492C" w:rsidRPr="004A6F4A">
        <w:rPr>
          <w:rFonts w:eastAsia="宋体"/>
          <w:color w:val="000000" w:themeColor="text1"/>
        </w:rPr>
        <w:t>Maître de conférences</w:t>
      </w:r>
      <w:r w:rsidR="0080492C">
        <w:rPr>
          <w:rFonts w:eastAsia="宋体" w:hint="eastAsia"/>
          <w:color w:val="000000" w:themeColor="text1"/>
          <w:lang w:eastAsia="zh-CN"/>
        </w:rPr>
        <w:t xml:space="preserve"> </w:t>
      </w:r>
      <w:r w:rsidR="0080492C" w:rsidRPr="007F6DA7">
        <w:t>– HDR</w:t>
      </w:r>
      <w:r w:rsidR="0080492C">
        <w:rPr>
          <w:rFonts w:hint="eastAsia"/>
          <w:lang w:eastAsia="zh-CN"/>
        </w:rPr>
        <w:t xml:space="preserve"> </w:t>
      </w:r>
      <w:r w:rsidR="0080492C" w:rsidRPr="007F6DA7">
        <w:t>en droit privé</w:t>
      </w:r>
      <w:r w:rsidR="0080492C" w:rsidRPr="004A6F4A">
        <w:rPr>
          <w:rFonts w:eastAsia="宋体"/>
          <w:color w:val="000000" w:themeColor="text1"/>
        </w:rPr>
        <w:t>, Université de Lille</w:t>
      </w:r>
    </w:p>
    <w:p w14:paraId="66C8CB37" w14:textId="0FC5E8E5" w:rsidR="00D94A84" w:rsidRDefault="004B5507" w:rsidP="00344840">
      <w:pPr>
        <w:spacing w:line="276" w:lineRule="auto"/>
        <w:jc w:val="both"/>
        <w:rPr>
          <w:rFonts w:eastAsiaTheme="minorEastAsia"/>
          <w:b/>
          <w:color w:val="00B050"/>
          <w:lang w:eastAsia="zh-CN"/>
        </w:rPr>
      </w:pPr>
      <w:r w:rsidRPr="00B81A0F">
        <w:rPr>
          <w:rFonts w:eastAsia="宋体"/>
          <w:b/>
        </w:rPr>
        <w:t>10h30</w:t>
      </w:r>
      <w:r w:rsidR="000821F4">
        <w:rPr>
          <w:rFonts w:eastAsia="宋体"/>
          <w:b/>
        </w:rPr>
        <w:t xml:space="preserve"> </w:t>
      </w:r>
      <w:r w:rsidR="000821F4" w:rsidRPr="004A6F4A">
        <w:rPr>
          <w:rFonts w:eastAsia="宋体"/>
          <w:b/>
          <w:bCs/>
          <w:color w:val="000000" w:themeColor="text1"/>
        </w:rPr>
        <w:t xml:space="preserve">– </w:t>
      </w:r>
      <w:r w:rsidRPr="00B81A0F">
        <w:rPr>
          <w:rFonts w:eastAsia="宋体"/>
          <w:b/>
        </w:rPr>
        <w:t>1</w:t>
      </w:r>
      <w:r w:rsidR="008420C3">
        <w:rPr>
          <w:rFonts w:eastAsia="宋体"/>
          <w:b/>
        </w:rPr>
        <w:t>0</w:t>
      </w:r>
      <w:r w:rsidRPr="00B81A0F">
        <w:rPr>
          <w:rFonts w:eastAsia="宋体"/>
          <w:b/>
        </w:rPr>
        <w:t>h</w:t>
      </w:r>
      <w:r w:rsidR="008420C3">
        <w:rPr>
          <w:rFonts w:eastAsia="宋体"/>
          <w:b/>
        </w:rPr>
        <w:t>4</w:t>
      </w:r>
      <w:r w:rsidRPr="00B81A0F">
        <w:rPr>
          <w:rFonts w:eastAsia="宋体"/>
          <w:b/>
        </w:rPr>
        <w:t>5</w:t>
      </w:r>
      <w:r w:rsidR="00B81A0F" w:rsidRPr="00C2668D">
        <w:rPr>
          <w:rFonts w:eastAsiaTheme="minorEastAsia" w:hint="eastAsia"/>
          <w:b/>
          <w:lang w:eastAsia="zh-CN"/>
        </w:rPr>
        <w:t xml:space="preserve"> </w:t>
      </w:r>
      <w:r w:rsidR="00C76C3C" w:rsidRPr="008420C3">
        <w:rPr>
          <w:color w:val="000000" w:themeColor="text1"/>
        </w:rPr>
        <w:t>La gouvernance éthique de la recherche sur les organoïdes cérébraux en Chine,</w:t>
      </w:r>
      <w:r w:rsidR="00C76C3C">
        <w:rPr>
          <w:b/>
          <w:color w:val="000000" w:themeColor="text1"/>
        </w:rPr>
        <w:t xml:space="preserve"> </w:t>
      </w:r>
      <w:r w:rsidR="00C76C3C">
        <w:rPr>
          <w:rFonts w:hint="eastAsia"/>
          <w:b/>
          <w:bCs/>
          <w:color w:val="000000" w:themeColor="text1"/>
          <w:lang w:eastAsia="zh-CN"/>
        </w:rPr>
        <w:t xml:space="preserve">MA </w:t>
      </w:r>
      <w:proofErr w:type="spellStart"/>
      <w:r w:rsidR="00C76C3C" w:rsidRPr="008420C3">
        <w:rPr>
          <w:b/>
          <w:bCs/>
          <w:color w:val="000000" w:themeColor="text1"/>
        </w:rPr>
        <w:t>Yonghui</w:t>
      </w:r>
      <w:proofErr w:type="spellEnd"/>
      <w:r w:rsidR="00C76C3C" w:rsidRPr="008420C3">
        <w:rPr>
          <w:bCs/>
          <w:color w:val="000000" w:themeColor="text1"/>
        </w:rPr>
        <w:t xml:space="preserve">, </w:t>
      </w:r>
      <w:r w:rsidR="00C76C3C">
        <w:rPr>
          <w:bCs/>
          <w:color w:val="000000" w:themeColor="text1"/>
        </w:rPr>
        <w:t xml:space="preserve">Professeure </w:t>
      </w:r>
      <w:r w:rsidR="00C76C3C" w:rsidRPr="00C95139">
        <w:rPr>
          <w:bCs/>
          <w:color w:val="000000" w:themeColor="text1"/>
        </w:rPr>
        <w:t>adjointe</w:t>
      </w:r>
      <w:r w:rsidR="00C76C3C">
        <w:rPr>
          <w:rFonts w:eastAsiaTheme="minorEastAsia" w:hint="eastAsia"/>
          <w:bCs/>
          <w:color w:val="000000" w:themeColor="text1"/>
          <w:lang w:eastAsia="zh-CN"/>
        </w:rPr>
        <w:t xml:space="preserve"> </w:t>
      </w:r>
      <w:r w:rsidR="00C76C3C">
        <w:rPr>
          <w:rFonts w:eastAsia="宋体"/>
          <w:bCs/>
          <w:color w:val="000000" w:themeColor="text1"/>
          <w:lang w:eastAsia="zh-CN"/>
        </w:rPr>
        <w:t>à</w:t>
      </w:r>
      <w:r w:rsidR="00C76C3C" w:rsidRPr="000821F4">
        <w:rPr>
          <w:rFonts w:eastAsia="宋体"/>
          <w:bCs/>
          <w:color w:val="000000" w:themeColor="text1"/>
          <w:lang w:eastAsia="zh-CN"/>
        </w:rPr>
        <w:t xml:space="preserve"> la </w:t>
      </w:r>
      <w:r w:rsidR="00C76C3C" w:rsidRPr="000821F4">
        <w:rPr>
          <w:bCs/>
          <w:color w:val="000000" w:themeColor="text1"/>
        </w:rPr>
        <w:t>Faculté</w:t>
      </w:r>
      <w:r w:rsidR="00C76C3C" w:rsidRPr="008420C3">
        <w:rPr>
          <w:bCs/>
          <w:color w:val="000000" w:themeColor="text1"/>
        </w:rPr>
        <w:t xml:space="preserve"> de médecine</w:t>
      </w:r>
      <w:r w:rsidR="00C76C3C">
        <w:rPr>
          <w:bCs/>
          <w:color w:val="000000" w:themeColor="text1"/>
        </w:rPr>
        <w:t xml:space="preserve"> </w:t>
      </w:r>
      <w:r w:rsidR="00C76C3C" w:rsidRPr="008420C3">
        <w:rPr>
          <w:bCs/>
          <w:color w:val="000000" w:themeColor="text1"/>
        </w:rPr>
        <w:t>et direct</w:t>
      </w:r>
      <w:r w:rsidR="00C76C3C">
        <w:rPr>
          <w:bCs/>
          <w:color w:val="000000" w:themeColor="text1"/>
        </w:rPr>
        <w:t>eur</w:t>
      </w:r>
      <w:r w:rsidR="00C76C3C" w:rsidRPr="008420C3">
        <w:rPr>
          <w:bCs/>
          <w:color w:val="000000" w:themeColor="text1"/>
        </w:rPr>
        <w:t xml:space="preserve"> du Centre de bioéthique</w:t>
      </w:r>
      <w:r w:rsidR="00C76C3C">
        <w:rPr>
          <w:bCs/>
          <w:color w:val="000000" w:themeColor="text1"/>
        </w:rPr>
        <w:t>,</w:t>
      </w:r>
      <w:r w:rsidR="00C76C3C" w:rsidRPr="008420C3">
        <w:rPr>
          <w:bCs/>
          <w:color w:val="000000" w:themeColor="text1"/>
        </w:rPr>
        <w:t xml:space="preserve"> Université de Xiamen</w:t>
      </w:r>
    </w:p>
    <w:p w14:paraId="41B66310" w14:textId="66BB3F51" w:rsidR="003B7A8E" w:rsidRPr="001C45ED" w:rsidRDefault="003B7A8E" w:rsidP="003B7A8E">
      <w:pPr>
        <w:spacing w:line="276" w:lineRule="auto"/>
        <w:jc w:val="both"/>
        <w:rPr>
          <w:rFonts w:eastAsiaTheme="minorEastAsia"/>
          <w:b/>
          <w:color w:val="00B050"/>
          <w:lang w:eastAsia="zh-CN"/>
        </w:rPr>
      </w:pPr>
      <w:r w:rsidRPr="00E52E0B">
        <w:rPr>
          <w:rFonts w:eastAsia="宋体"/>
          <w:b/>
          <w:bCs/>
          <w:color w:val="000000"/>
        </w:rPr>
        <w:t>1</w:t>
      </w:r>
      <w:r w:rsidR="008420C3" w:rsidRPr="00E52E0B">
        <w:rPr>
          <w:rFonts w:eastAsia="宋体"/>
          <w:b/>
          <w:bCs/>
          <w:color w:val="000000"/>
        </w:rPr>
        <w:t>0</w:t>
      </w:r>
      <w:r w:rsidRPr="00E52E0B">
        <w:rPr>
          <w:rFonts w:eastAsia="宋体"/>
          <w:b/>
          <w:bCs/>
          <w:color w:val="000000"/>
        </w:rPr>
        <w:t>h</w:t>
      </w:r>
      <w:r w:rsidR="008420C3" w:rsidRPr="00E52E0B">
        <w:rPr>
          <w:rFonts w:eastAsia="宋体"/>
          <w:b/>
          <w:bCs/>
          <w:color w:val="000000"/>
        </w:rPr>
        <w:t>4</w:t>
      </w:r>
      <w:r w:rsidRPr="00E52E0B">
        <w:rPr>
          <w:rFonts w:eastAsia="宋体"/>
          <w:b/>
          <w:bCs/>
          <w:color w:val="000000"/>
        </w:rPr>
        <w:t>5 – 11h</w:t>
      </w:r>
      <w:r w:rsidR="008420C3" w:rsidRPr="00E52E0B">
        <w:rPr>
          <w:rFonts w:eastAsia="宋体"/>
          <w:b/>
          <w:bCs/>
          <w:color w:val="000000"/>
        </w:rPr>
        <w:t>0</w:t>
      </w:r>
      <w:r w:rsidRPr="00E52E0B">
        <w:rPr>
          <w:rFonts w:eastAsia="宋体"/>
          <w:b/>
          <w:bCs/>
          <w:color w:val="000000"/>
        </w:rPr>
        <w:t xml:space="preserve">0 </w:t>
      </w:r>
      <w:r w:rsidR="001C45ED" w:rsidRPr="001C45ED">
        <w:rPr>
          <w:rStyle w:val="a3"/>
          <w:rFonts w:hint="cs"/>
          <w:b w:val="0"/>
          <w:bCs w:val="0"/>
          <w:color w:val="242424"/>
          <w:shd w:val="clear" w:color="auto" w:fill="FFFFFF"/>
        </w:rPr>
        <w:t>L</w:t>
      </w:r>
      <w:r w:rsidR="008420C3">
        <w:rPr>
          <w:rStyle w:val="a3"/>
          <w:b w:val="0"/>
          <w:bCs w:val="0"/>
          <w:color w:val="242424"/>
          <w:shd w:val="clear" w:color="auto" w:fill="FFFFFF"/>
        </w:rPr>
        <w:t>’</w:t>
      </w:r>
      <w:r w:rsidR="001C45ED" w:rsidRPr="001C45ED">
        <w:rPr>
          <w:rStyle w:val="a3"/>
          <w:rFonts w:hint="cs"/>
          <w:b w:val="0"/>
          <w:bCs w:val="0"/>
          <w:color w:val="242424"/>
          <w:shd w:val="clear" w:color="auto" w:fill="FFFFFF"/>
        </w:rPr>
        <w:t>utilisation des cellules reproductives à des fins d</w:t>
      </w:r>
      <w:r w:rsidR="008420C3">
        <w:rPr>
          <w:rStyle w:val="a3"/>
          <w:b w:val="0"/>
          <w:bCs w:val="0"/>
          <w:color w:val="242424"/>
          <w:shd w:val="clear" w:color="auto" w:fill="FFFFFF"/>
        </w:rPr>
        <w:t>’</w:t>
      </w:r>
      <w:r w:rsidR="001C45ED" w:rsidRPr="001C45ED">
        <w:rPr>
          <w:rStyle w:val="a3"/>
          <w:rFonts w:hint="cs"/>
          <w:b w:val="0"/>
          <w:bCs w:val="0"/>
          <w:color w:val="242424"/>
          <w:shd w:val="clear" w:color="auto" w:fill="FFFFFF"/>
        </w:rPr>
        <w:t xml:space="preserve">une PMA au sens du règlement européen </w:t>
      </w:r>
      <w:r w:rsidR="008420C3">
        <w:rPr>
          <w:rStyle w:val="a3"/>
          <w:b w:val="0"/>
          <w:bCs w:val="0"/>
          <w:color w:val="242424"/>
          <w:shd w:val="clear" w:color="auto" w:fill="FFFFFF"/>
        </w:rPr>
        <w:t>« </w:t>
      </w:r>
      <w:r w:rsidR="001C45ED" w:rsidRPr="001C45ED">
        <w:rPr>
          <w:rStyle w:val="a3"/>
          <w:rFonts w:hint="cs"/>
          <w:b w:val="0"/>
          <w:bCs w:val="0"/>
          <w:color w:val="242424"/>
          <w:shd w:val="clear" w:color="auto" w:fill="FFFFFF"/>
        </w:rPr>
        <w:t>substances d'origine humaine</w:t>
      </w:r>
      <w:r w:rsidR="008420C3">
        <w:rPr>
          <w:rStyle w:val="a3"/>
          <w:b w:val="0"/>
          <w:bCs w:val="0"/>
          <w:color w:val="242424"/>
          <w:shd w:val="clear" w:color="auto" w:fill="FFFFFF"/>
        </w:rPr>
        <w:t> »</w:t>
      </w:r>
      <w:r w:rsidR="008420C3" w:rsidRPr="008420C3">
        <w:rPr>
          <w:rStyle w:val="a3"/>
          <w:b w:val="0"/>
          <w:bCs w:val="0"/>
          <w:color w:val="242424"/>
          <w:shd w:val="clear" w:color="auto" w:fill="FFFFFF"/>
        </w:rPr>
        <w:t xml:space="preserve"> </w:t>
      </w:r>
      <w:r w:rsidR="008420C3">
        <w:rPr>
          <w:rStyle w:val="a3"/>
          <w:b w:val="0"/>
          <w:bCs w:val="0"/>
          <w:color w:val="242424"/>
          <w:shd w:val="clear" w:color="auto" w:fill="FFFFFF"/>
        </w:rPr>
        <w:t>(règlement « </w:t>
      </w:r>
      <w:r w:rsidR="008420C3" w:rsidRPr="001C45ED">
        <w:rPr>
          <w:rStyle w:val="a3"/>
          <w:rFonts w:hint="cs"/>
          <w:b w:val="0"/>
          <w:bCs w:val="0"/>
          <w:color w:val="242424"/>
          <w:shd w:val="clear" w:color="auto" w:fill="FFFFFF"/>
        </w:rPr>
        <w:t>SoHo</w:t>
      </w:r>
      <w:r w:rsidR="008420C3">
        <w:rPr>
          <w:rStyle w:val="a3"/>
          <w:b w:val="0"/>
          <w:bCs w:val="0"/>
          <w:color w:val="242424"/>
          <w:shd w:val="clear" w:color="auto" w:fill="FFFFFF"/>
        </w:rPr>
        <w:t> »)</w:t>
      </w:r>
      <w:r w:rsidR="001C45ED" w:rsidRPr="001C45ED">
        <w:rPr>
          <w:rFonts w:eastAsiaTheme="minorEastAsia" w:hint="cs"/>
          <w:b/>
          <w:color w:val="00B050"/>
          <w:lang w:eastAsia="zh-CN"/>
        </w:rPr>
        <w:t xml:space="preserve"> </w:t>
      </w:r>
      <w:r w:rsidRPr="001C45ED">
        <w:rPr>
          <w:rFonts w:hint="cs"/>
          <w:b/>
          <w:bCs/>
          <w:color w:val="000000" w:themeColor="text1"/>
        </w:rPr>
        <w:t xml:space="preserve">Maria </w:t>
      </w:r>
      <w:r w:rsidRPr="001C45ED">
        <w:rPr>
          <w:rFonts w:hint="cs"/>
          <w:b/>
          <w:bCs/>
          <w:color w:val="000000" w:themeColor="text1"/>
        </w:rPr>
        <w:lastRenderedPageBreak/>
        <w:t>FARTUNOVA-MICHEL</w:t>
      </w:r>
      <w:r w:rsidRPr="001C45ED">
        <w:rPr>
          <w:rFonts w:hint="cs"/>
          <w:color w:val="000000" w:themeColor="text1"/>
        </w:rPr>
        <w:t>, Professeure à l</w:t>
      </w:r>
      <w:r w:rsidR="000821F4">
        <w:rPr>
          <w:color w:val="000000" w:themeColor="text1"/>
        </w:rPr>
        <w:t>’</w:t>
      </w:r>
      <w:r w:rsidRPr="001C45ED">
        <w:rPr>
          <w:rFonts w:hint="cs"/>
          <w:color w:val="000000" w:themeColor="text1"/>
        </w:rPr>
        <w:t>Université de Lorraine (Nancy), Chaire Jean Monnet en bioéthique</w:t>
      </w:r>
      <w:r w:rsidRPr="001C45ED">
        <w:rPr>
          <w:color w:val="000000" w:themeColor="text1"/>
        </w:rPr>
        <w:t xml:space="preserve"> </w:t>
      </w:r>
    </w:p>
    <w:p w14:paraId="63C61D58" w14:textId="77777777" w:rsidR="004B5507" w:rsidRPr="00B81A0F" w:rsidRDefault="004B5507" w:rsidP="00344840">
      <w:pPr>
        <w:spacing w:line="276" w:lineRule="auto"/>
        <w:jc w:val="both"/>
        <w:rPr>
          <w:b/>
        </w:rPr>
      </w:pPr>
    </w:p>
    <w:p w14:paraId="4260A371" w14:textId="47C8E567" w:rsidR="00344840" w:rsidRPr="00E52E0B" w:rsidRDefault="008420C3" w:rsidP="004B5507">
      <w:pPr>
        <w:jc w:val="both"/>
        <w:rPr>
          <w:rFonts w:eastAsia="宋体"/>
          <w:b/>
          <w:lang w:eastAsia="zh-CN"/>
        </w:rPr>
      </w:pPr>
      <w:r w:rsidRPr="003504DC">
        <w:rPr>
          <w:rFonts w:hint="eastAsia"/>
          <w:b/>
        </w:rPr>
        <w:t xml:space="preserve">Revue et discussion </w:t>
      </w:r>
      <w:r w:rsidR="00344840" w:rsidRPr="00E52E0B">
        <w:rPr>
          <w:rFonts w:eastAsia="宋体"/>
          <w:b/>
        </w:rPr>
        <w:t>(</w:t>
      </w:r>
      <w:r w:rsidR="004B5507" w:rsidRPr="00E52E0B">
        <w:rPr>
          <w:rFonts w:eastAsia="宋体"/>
          <w:b/>
        </w:rPr>
        <w:t>11h – 11h</w:t>
      </w:r>
      <w:r w:rsidRPr="00E52E0B">
        <w:rPr>
          <w:rFonts w:eastAsia="宋体" w:hint="eastAsia"/>
          <w:b/>
          <w:lang w:eastAsia="zh-CN"/>
        </w:rPr>
        <w:t>20</w:t>
      </w:r>
      <w:r w:rsidR="00344840" w:rsidRPr="00E52E0B">
        <w:rPr>
          <w:rFonts w:eastAsia="宋体"/>
          <w:b/>
        </w:rPr>
        <w:t>)</w:t>
      </w:r>
    </w:p>
    <w:p w14:paraId="4CBB1612" w14:textId="3CCEBE48" w:rsidR="008420C3" w:rsidRPr="00E62B2F" w:rsidRDefault="008420C3" w:rsidP="008420C3">
      <w:pPr>
        <w:jc w:val="both"/>
        <w:rPr>
          <w:color w:val="000000" w:themeColor="text1"/>
          <w:shd w:val="clear" w:color="auto" w:fill="FFFFFF"/>
          <w:lang w:eastAsia="zh-CN"/>
        </w:rPr>
      </w:pPr>
      <w:r w:rsidRPr="00E52E0B">
        <w:rPr>
          <w:b/>
          <w:bCs/>
          <w:color w:val="000000" w:themeColor="text1"/>
          <w:shd w:val="clear" w:color="auto" w:fill="FFFFFF"/>
          <w:lang w:eastAsia="zh-CN"/>
        </w:rPr>
        <w:t>11</w:t>
      </w:r>
      <w:r w:rsidRPr="00E52E0B">
        <w:rPr>
          <w:rFonts w:hint="eastAsia"/>
          <w:b/>
          <w:bCs/>
          <w:color w:val="000000" w:themeColor="text1"/>
          <w:shd w:val="clear" w:color="auto" w:fill="FFFFFF"/>
          <w:lang w:eastAsia="zh-CN"/>
        </w:rPr>
        <w:t>h</w:t>
      </w:r>
      <w:r w:rsidRPr="00E52E0B">
        <w:rPr>
          <w:b/>
          <w:bCs/>
          <w:color w:val="000000" w:themeColor="text1"/>
          <w:shd w:val="clear" w:color="auto" w:fill="FFFFFF"/>
          <w:lang w:eastAsia="zh-CN"/>
        </w:rPr>
        <w:t>00</w:t>
      </w:r>
      <w:r w:rsidR="00A522B2" w:rsidRPr="00E52E0B">
        <w:rPr>
          <w:b/>
          <w:bCs/>
          <w:color w:val="000000" w:themeColor="text1"/>
          <w:shd w:val="clear" w:color="auto" w:fill="FFFFFF"/>
          <w:lang w:eastAsia="zh-CN"/>
        </w:rPr>
        <w:t xml:space="preserve"> </w:t>
      </w:r>
      <w:r w:rsidR="00A522B2" w:rsidRPr="00E52E0B">
        <w:rPr>
          <w:rFonts w:eastAsia="宋体"/>
          <w:b/>
          <w:bCs/>
          <w:color w:val="000000"/>
        </w:rPr>
        <w:t xml:space="preserve">– </w:t>
      </w:r>
      <w:r w:rsidRPr="00E52E0B">
        <w:rPr>
          <w:b/>
          <w:bCs/>
          <w:color w:val="000000" w:themeColor="text1"/>
          <w:shd w:val="clear" w:color="auto" w:fill="FFFFFF"/>
          <w:lang w:eastAsia="zh-CN"/>
        </w:rPr>
        <w:t>11h05</w:t>
      </w:r>
      <w:r w:rsidRPr="00E52E0B">
        <w:rPr>
          <w:color w:val="000000" w:themeColor="text1"/>
          <w:shd w:val="clear" w:color="auto" w:fill="FFFFFF"/>
          <w:lang w:eastAsia="zh-CN"/>
        </w:rPr>
        <w:t xml:space="preserve"> </w:t>
      </w:r>
      <w:r w:rsidRPr="00E52E0B">
        <w:rPr>
          <w:b/>
          <w:bCs/>
          <w:color w:val="000000" w:themeColor="text1"/>
          <w:shd w:val="clear" w:color="auto" w:fill="FFFFFF"/>
          <w:lang w:eastAsia="zh-CN"/>
        </w:rPr>
        <w:t>LIU Huan</w:t>
      </w:r>
      <w:r w:rsidRPr="00E52E0B">
        <w:rPr>
          <w:color w:val="000000" w:themeColor="text1"/>
          <w:shd w:val="clear" w:color="auto" w:fill="FFFFFF"/>
          <w:lang w:eastAsia="zh-CN"/>
        </w:rPr>
        <w:t xml:space="preserve">, </w:t>
      </w:r>
      <w:r w:rsidR="00C95139">
        <w:t>Maître de conférences</w:t>
      </w:r>
      <w:r w:rsidR="0080492C">
        <w:t>,</w:t>
      </w:r>
      <w:r w:rsidR="00E62B2F">
        <w:t xml:space="preserve"> Faculté de droit</w:t>
      </w:r>
      <w:r w:rsidR="0080492C">
        <w:t xml:space="preserve">, </w:t>
      </w:r>
      <w:r w:rsidR="00E62B2F">
        <w:t>Université normale du Hunan</w:t>
      </w:r>
    </w:p>
    <w:p w14:paraId="32FC960F" w14:textId="17F3490B" w:rsidR="008420C3" w:rsidRPr="00E52E0B" w:rsidRDefault="008420C3" w:rsidP="00E62B2F">
      <w:pPr>
        <w:jc w:val="both"/>
        <w:rPr>
          <w:color w:val="000000" w:themeColor="text1"/>
          <w:shd w:val="clear" w:color="auto" w:fill="FFFFFF"/>
          <w:lang w:eastAsia="zh-CN"/>
        </w:rPr>
      </w:pPr>
      <w:r w:rsidRPr="00E52E0B">
        <w:rPr>
          <w:b/>
          <w:bCs/>
          <w:color w:val="000000" w:themeColor="text1"/>
          <w:shd w:val="clear" w:color="auto" w:fill="FFFFFF"/>
          <w:lang w:eastAsia="zh-CN"/>
        </w:rPr>
        <w:t>11h05</w:t>
      </w:r>
      <w:r w:rsidR="00A522B2" w:rsidRPr="00E52E0B">
        <w:rPr>
          <w:b/>
          <w:bCs/>
          <w:color w:val="000000" w:themeColor="text1"/>
          <w:shd w:val="clear" w:color="auto" w:fill="FFFFFF"/>
          <w:lang w:eastAsia="zh-CN"/>
        </w:rPr>
        <w:t xml:space="preserve"> </w:t>
      </w:r>
      <w:r w:rsidR="00A522B2" w:rsidRPr="00E52E0B">
        <w:rPr>
          <w:rFonts w:eastAsia="宋体"/>
          <w:b/>
          <w:bCs/>
          <w:color w:val="000000"/>
        </w:rPr>
        <w:t xml:space="preserve">– </w:t>
      </w:r>
      <w:r w:rsidRPr="00E52E0B">
        <w:rPr>
          <w:b/>
          <w:bCs/>
          <w:color w:val="000000" w:themeColor="text1"/>
          <w:shd w:val="clear" w:color="auto" w:fill="FFFFFF"/>
          <w:lang w:eastAsia="zh-CN"/>
        </w:rPr>
        <w:t>11h10</w:t>
      </w:r>
      <w:r w:rsidRPr="00E52E0B">
        <w:rPr>
          <w:color w:val="000000" w:themeColor="text1"/>
          <w:shd w:val="clear" w:color="auto" w:fill="FFFFFF"/>
          <w:lang w:eastAsia="zh-CN"/>
        </w:rPr>
        <w:t xml:space="preserve"> </w:t>
      </w:r>
      <w:r w:rsidRPr="00E52E0B">
        <w:rPr>
          <w:b/>
          <w:bCs/>
          <w:color w:val="000000" w:themeColor="text1"/>
          <w:shd w:val="clear" w:color="auto" w:fill="FFFFFF"/>
          <w:lang w:eastAsia="zh-CN"/>
        </w:rPr>
        <w:t>ZENG Jia</w:t>
      </w:r>
      <w:r w:rsidRPr="00E52E0B">
        <w:rPr>
          <w:color w:val="000000" w:themeColor="text1"/>
          <w:shd w:val="clear" w:color="auto" w:fill="FFFFFF"/>
          <w:lang w:eastAsia="zh-CN"/>
        </w:rPr>
        <w:t xml:space="preserve">, </w:t>
      </w:r>
      <w:r w:rsidR="00C95139">
        <w:t>Maître de conférences</w:t>
      </w:r>
      <w:r w:rsidR="0080492C" w:rsidRPr="00E52E0B">
        <w:rPr>
          <w:color w:val="000000" w:themeColor="text1"/>
          <w:shd w:val="clear" w:color="auto" w:fill="FFFFFF"/>
          <w:lang w:eastAsia="zh-CN"/>
        </w:rPr>
        <w:t xml:space="preserve">, </w:t>
      </w:r>
      <w:r w:rsidR="00E62B2F" w:rsidRPr="00E52E0B">
        <w:rPr>
          <w:color w:val="000000" w:themeColor="text1"/>
          <w:shd w:val="clear" w:color="auto" w:fill="FFFFFF"/>
          <w:lang w:eastAsia="zh-CN"/>
        </w:rPr>
        <w:t>Faculté de droit</w:t>
      </w:r>
      <w:r w:rsidR="0080492C" w:rsidRPr="00E52E0B">
        <w:rPr>
          <w:color w:val="000000" w:themeColor="text1"/>
          <w:shd w:val="clear" w:color="auto" w:fill="FFFFFF"/>
          <w:lang w:eastAsia="zh-CN"/>
        </w:rPr>
        <w:t xml:space="preserve">, </w:t>
      </w:r>
      <w:r w:rsidR="00E62B2F" w:rsidRPr="00E52E0B">
        <w:rPr>
          <w:color w:val="000000" w:themeColor="text1"/>
          <w:shd w:val="clear" w:color="auto" w:fill="FFFFFF"/>
          <w:lang w:eastAsia="zh-CN"/>
        </w:rPr>
        <w:t>Université de l</w:t>
      </w:r>
      <w:r w:rsidR="00A522B2" w:rsidRPr="00E52E0B">
        <w:rPr>
          <w:color w:val="000000" w:themeColor="text1"/>
          <w:shd w:val="clear" w:color="auto" w:fill="FFFFFF"/>
          <w:lang w:eastAsia="zh-CN"/>
        </w:rPr>
        <w:t>’</w:t>
      </w:r>
      <w:r w:rsidR="00E62B2F" w:rsidRPr="00E52E0B">
        <w:rPr>
          <w:color w:val="000000" w:themeColor="text1"/>
          <w:shd w:val="clear" w:color="auto" w:fill="FFFFFF"/>
          <w:lang w:eastAsia="zh-CN"/>
        </w:rPr>
        <w:t>Anhui</w:t>
      </w:r>
    </w:p>
    <w:p w14:paraId="1F2A1B12" w14:textId="14EA55B3" w:rsidR="00A522B2" w:rsidRPr="00E52E0B" w:rsidRDefault="00A522B2" w:rsidP="00E62B2F">
      <w:pPr>
        <w:jc w:val="both"/>
        <w:rPr>
          <w:b/>
          <w:bCs/>
          <w:color w:val="000000" w:themeColor="text1"/>
          <w:shd w:val="clear" w:color="auto" w:fill="FFFFFF"/>
          <w:lang w:eastAsia="zh-CN"/>
        </w:rPr>
      </w:pPr>
      <w:r w:rsidRPr="00E52E0B">
        <w:rPr>
          <w:b/>
          <w:bCs/>
          <w:color w:val="000000" w:themeColor="text1"/>
          <w:shd w:val="clear" w:color="auto" w:fill="FFFFFF"/>
          <w:lang w:eastAsia="zh-CN"/>
        </w:rPr>
        <w:t xml:space="preserve">11h10 </w:t>
      </w:r>
      <w:r w:rsidRPr="00E52E0B">
        <w:rPr>
          <w:rFonts w:eastAsia="宋体"/>
          <w:b/>
          <w:bCs/>
          <w:color w:val="000000"/>
        </w:rPr>
        <w:t>– 11h20 Discussion</w:t>
      </w:r>
    </w:p>
    <w:p w14:paraId="106B042A" w14:textId="77777777" w:rsidR="00344840" w:rsidRPr="00E52E0B" w:rsidRDefault="00344840" w:rsidP="00344840">
      <w:pPr>
        <w:spacing w:line="276" w:lineRule="auto"/>
        <w:jc w:val="both"/>
        <w:rPr>
          <w:rFonts w:ascii="Arial" w:eastAsia="宋体" w:hAnsi="Arial" w:cs="Arial"/>
        </w:rPr>
      </w:pPr>
    </w:p>
    <w:p w14:paraId="642DB86D" w14:textId="6A07900D" w:rsidR="00185E77" w:rsidRPr="008420C3" w:rsidRDefault="00344840" w:rsidP="00344840">
      <w:pPr>
        <w:spacing w:line="276" w:lineRule="auto"/>
        <w:jc w:val="both"/>
        <w:rPr>
          <w:b/>
          <w:bCs/>
          <w:color w:val="262626"/>
        </w:rPr>
      </w:pPr>
      <w:r w:rsidRPr="008420C3">
        <w:rPr>
          <w:rFonts w:eastAsia="宋体"/>
          <w:b/>
        </w:rPr>
        <w:t xml:space="preserve">Table ronde n° 2 – </w:t>
      </w:r>
      <w:r w:rsidRPr="008420C3">
        <w:rPr>
          <w:rFonts w:hint="cs"/>
          <w:b/>
          <w:bCs/>
          <w:color w:val="262626"/>
        </w:rPr>
        <w:t>Le droit des nouvelles technologies d</w:t>
      </w:r>
      <w:r w:rsidR="00185E77" w:rsidRPr="008420C3">
        <w:rPr>
          <w:b/>
          <w:bCs/>
          <w:color w:val="262626"/>
        </w:rPr>
        <w:t>u</w:t>
      </w:r>
      <w:r w:rsidRPr="008420C3">
        <w:rPr>
          <w:rFonts w:hint="cs"/>
          <w:b/>
          <w:bCs/>
          <w:color w:val="262626"/>
        </w:rPr>
        <w:t xml:space="preserve"> suivi </w:t>
      </w:r>
      <w:r w:rsidR="00975F3B" w:rsidRPr="008420C3">
        <w:rPr>
          <w:b/>
          <w:bCs/>
          <w:color w:val="262626"/>
        </w:rPr>
        <w:t xml:space="preserve">personnalisé, </w:t>
      </w:r>
      <w:r w:rsidRPr="008420C3">
        <w:rPr>
          <w:rFonts w:hint="cs"/>
          <w:b/>
          <w:bCs/>
          <w:color w:val="262626"/>
        </w:rPr>
        <w:t>prédictif</w:t>
      </w:r>
      <w:r w:rsidR="001D03DD" w:rsidRPr="008420C3">
        <w:rPr>
          <w:b/>
          <w:bCs/>
          <w:color w:val="262626"/>
        </w:rPr>
        <w:t>,</w:t>
      </w:r>
      <w:r w:rsidR="00185E77" w:rsidRPr="008420C3">
        <w:rPr>
          <w:b/>
          <w:bCs/>
          <w:color w:val="262626"/>
        </w:rPr>
        <w:t xml:space="preserve"> préventif</w:t>
      </w:r>
      <w:r w:rsidR="00975F3B" w:rsidRPr="008420C3">
        <w:rPr>
          <w:b/>
          <w:bCs/>
          <w:color w:val="262626"/>
        </w:rPr>
        <w:t xml:space="preserve"> et</w:t>
      </w:r>
      <w:r w:rsidR="001D03DD" w:rsidRPr="008420C3">
        <w:rPr>
          <w:b/>
          <w:bCs/>
          <w:color w:val="262626"/>
        </w:rPr>
        <w:t xml:space="preserve"> </w:t>
      </w:r>
      <w:r w:rsidR="00A04524" w:rsidRPr="008420C3">
        <w:rPr>
          <w:b/>
          <w:bCs/>
          <w:color w:val="262626"/>
        </w:rPr>
        <w:t xml:space="preserve">médical </w:t>
      </w:r>
      <w:r w:rsidRPr="008420C3">
        <w:rPr>
          <w:rFonts w:hint="cs"/>
          <w:b/>
          <w:bCs/>
          <w:color w:val="262626"/>
        </w:rPr>
        <w:t>d</w:t>
      </w:r>
      <w:r w:rsidR="001D03DD" w:rsidRPr="008420C3">
        <w:rPr>
          <w:b/>
          <w:bCs/>
          <w:color w:val="262626"/>
        </w:rPr>
        <w:t>e l</w:t>
      </w:r>
      <w:r w:rsidR="00185E77" w:rsidRPr="008420C3">
        <w:rPr>
          <w:b/>
          <w:bCs/>
          <w:color w:val="262626"/>
        </w:rPr>
        <w:t>’usager du système de santé</w:t>
      </w:r>
      <w:r w:rsidRPr="008420C3">
        <w:rPr>
          <w:rFonts w:hint="cs"/>
          <w:b/>
          <w:bCs/>
          <w:color w:val="262626"/>
        </w:rPr>
        <w:t xml:space="preserve"> (</w:t>
      </w:r>
      <w:r w:rsidR="00975F3B" w:rsidRPr="008420C3">
        <w:rPr>
          <w:b/>
          <w:bCs/>
          <w:color w:val="262626"/>
        </w:rPr>
        <w:t>données de santé ; S</w:t>
      </w:r>
      <w:r w:rsidRPr="008420C3">
        <w:rPr>
          <w:rFonts w:hint="cs"/>
          <w:b/>
          <w:bCs/>
          <w:color w:val="262626"/>
        </w:rPr>
        <w:t>uivi</w:t>
      </w:r>
      <w:r w:rsidR="00185E77" w:rsidRPr="008420C3">
        <w:rPr>
          <w:b/>
          <w:bCs/>
          <w:color w:val="262626"/>
        </w:rPr>
        <w:t xml:space="preserve"> de la personne tout le long de sa vie, depuis sa conception à sa disparition ;</w:t>
      </w:r>
      <w:r w:rsidR="00975F3B" w:rsidRPr="008420C3">
        <w:rPr>
          <w:b/>
          <w:bCs/>
          <w:color w:val="262626"/>
        </w:rPr>
        <w:t xml:space="preserve"> </w:t>
      </w:r>
      <w:r w:rsidR="00185E77" w:rsidRPr="008420C3">
        <w:rPr>
          <w:b/>
          <w:bCs/>
          <w:color w:val="262626"/>
        </w:rPr>
        <w:t xml:space="preserve">dossiers médicaux ; </w:t>
      </w:r>
      <w:r w:rsidR="005F003A" w:rsidRPr="008420C3">
        <w:rPr>
          <w:b/>
          <w:bCs/>
          <w:color w:val="262626"/>
        </w:rPr>
        <w:t xml:space="preserve">Intelligence artificielle ; </w:t>
      </w:r>
      <w:r w:rsidR="00185E77" w:rsidRPr="008420C3">
        <w:rPr>
          <w:b/>
          <w:bCs/>
          <w:color w:val="262626"/>
        </w:rPr>
        <w:t>jumeau numérique ; anticipation de ses pathologies ; détermination de sa durée de vie)</w:t>
      </w:r>
    </w:p>
    <w:p w14:paraId="258C5EA9" w14:textId="77777777" w:rsidR="00344840" w:rsidRDefault="00344840" w:rsidP="00344840">
      <w:pPr>
        <w:spacing w:line="276" w:lineRule="auto"/>
        <w:jc w:val="both"/>
        <w:rPr>
          <w:rFonts w:ascii="Arial" w:eastAsia="宋体" w:hAnsi="Arial" w:cs="Arial"/>
        </w:rPr>
      </w:pPr>
    </w:p>
    <w:p w14:paraId="6BE4C9D9" w14:textId="08803B47" w:rsidR="00E62B2F" w:rsidRDefault="00344840" w:rsidP="00344840">
      <w:pPr>
        <w:jc w:val="both"/>
        <w:rPr>
          <w:rFonts w:eastAsiaTheme="minorEastAsia"/>
          <w:b/>
          <w:bCs/>
          <w:color w:val="000000" w:themeColor="text1"/>
          <w:lang w:eastAsia="zh-CN"/>
        </w:rPr>
      </w:pPr>
      <w:r>
        <w:rPr>
          <w:rFonts w:eastAsia="宋体"/>
        </w:rPr>
        <w:t xml:space="preserve">Présidents de séance : </w:t>
      </w:r>
      <w:r>
        <w:rPr>
          <w:color w:val="000000" w:themeColor="text1"/>
        </w:rPr>
        <w:t>(11h</w:t>
      </w:r>
      <w:r w:rsidR="00E62B2F">
        <w:rPr>
          <w:rFonts w:hint="eastAsia"/>
          <w:color w:val="000000" w:themeColor="text1"/>
          <w:lang w:eastAsia="zh-CN"/>
        </w:rPr>
        <w:t>20</w:t>
      </w:r>
      <w:r>
        <w:rPr>
          <w:color w:val="000000" w:themeColor="text1"/>
        </w:rPr>
        <w:t>-11h3</w:t>
      </w:r>
      <w:r w:rsidR="00E62B2F">
        <w:rPr>
          <w:color w:val="000000" w:themeColor="text1"/>
          <w:lang w:eastAsia="zh-CN"/>
        </w:rPr>
        <w:t>0</w:t>
      </w:r>
      <w:r>
        <w:rPr>
          <w:color w:val="000000" w:themeColor="text1"/>
        </w:rPr>
        <w:t>)</w:t>
      </w:r>
      <w:r w:rsidR="00E62B2F">
        <w:rPr>
          <w:color w:val="000000" w:themeColor="text1"/>
        </w:rPr>
        <w:t> </w:t>
      </w:r>
      <w:r w:rsidR="00E62B2F">
        <w:rPr>
          <w:rFonts w:ascii="宋体" w:eastAsia="宋体" w:hAnsi="宋体" w:cs="宋体"/>
          <w:color w:val="000000" w:themeColor="text1"/>
          <w:lang w:val="fr-CA" w:eastAsia="zh-CN"/>
        </w:rPr>
        <w:t>:</w:t>
      </w:r>
      <w:r w:rsidR="00B16D15">
        <w:rPr>
          <w:rFonts w:eastAsiaTheme="minorEastAsia" w:hint="eastAsia"/>
          <w:color w:val="000000" w:themeColor="text1"/>
          <w:lang w:eastAsia="zh-CN"/>
        </w:rPr>
        <w:t xml:space="preserve"> </w:t>
      </w:r>
      <w:r w:rsidR="00B16D15" w:rsidRPr="00B16D15">
        <w:rPr>
          <w:rFonts w:eastAsiaTheme="minorEastAsia"/>
          <w:b/>
          <w:bCs/>
          <w:color w:val="000000" w:themeColor="text1"/>
          <w:lang w:eastAsia="zh-CN"/>
        </w:rPr>
        <w:t>HUANG Mingtao, Professeur</w:t>
      </w:r>
      <w:r w:rsidR="00194645">
        <w:rPr>
          <w:rFonts w:eastAsiaTheme="minorEastAsia" w:hint="eastAsia"/>
          <w:b/>
          <w:bCs/>
          <w:color w:val="000000" w:themeColor="text1"/>
          <w:lang w:eastAsia="zh-CN"/>
        </w:rPr>
        <w:t xml:space="preserve"> </w:t>
      </w:r>
      <w:r w:rsidR="00194645">
        <w:rPr>
          <w:rFonts w:eastAsiaTheme="minorEastAsia"/>
          <w:b/>
          <w:bCs/>
          <w:color w:val="000000" w:themeColor="text1"/>
          <w:lang w:eastAsia="zh-CN"/>
        </w:rPr>
        <w:t xml:space="preserve">de </w:t>
      </w:r>
      <w:r w:rsidR="00194645" w:rsidRPr="00B16D15">
        <w:rPr>
          <w:rFonts w:eastAsiaTheme="minorEastAsia"/>
          <w:b/>
          <w:bCs/>
          <w:color w:val="000000" w:themeColor="text1"/>
          <w:lang w:eastAsia="zh-CN"/>
        </w:rPr>
        <w:t>droit public</w:t>
      </w:r>
      <w:r w:rsidR="00194645">
        <w:rPr>
          <w:rFonts w:eastAsiaTheme="minorEastAsia"/>
          <w:b/>
          <w:bCs/>
          <w:color w:val="000000" w:themeColor="text1"/>
          <w:lang w:eastAsia="zh-CN"/>
        </w:rPr>
        <w:t xml:space="preserve"> et Vice-Doyen</w:t>
      </w:r>
      <w:r w:rsidR="00B16D15" w:rsidRPr="00B16D15">
        <w:rPr>
          <w:rFonts w:eastAsiaTheme="minorEastAsia"/>
          <w:b/>
          <w:bCs/>
          <w:color w:val="000000" w:themeColor="text1"/>
          <w:lang w:eastAsia="zh-CN"/>
        </w:rPr>
        <w:t xml:space="preserve"> de</w:t>
      </w:r>
      <w:r w:rsidR="00194645">
        <w:rPr>
          <w:rFonts w:eastAsiaTheme="minorEastAsia"/>
          <w:b/>
          <w:bCs/>
          <w:color w:val="000000" w:themeColor="text1"/>
          <w:lang w:eastAsia="zh-CN"/>
        </w:rPr>
        <w:t xml:space="preserve"> la</w:t>
      </w:r>
      <w:r w:rsidR="00B16D15" w:rsidRPr="00B16D15">
        <w:rPr>
          <w:rFonts w:eastAsiaTheme="minorEastAsia"/>
          <w:b/>
          <w:bCs/>
          <w:color w:val="000000" w:themeColor="text1"/>
          <w:lang w:eastAsia="zh-CN"/>
        </w:rPr>
        <w:t xml:space="preserve"> Faculté de Droit, Université de Wuhan</w:t>
      </w:r>
      <w:r w:rsidR="00185E77">
        <w:rPr>
          <w:rFonts w:eastAsiaTheme="minorEastAsia"/>
          <w:b/>
          <w:bCs/>
          <w:color w:val="000000" w:themeColor="text1"/>
          <w:lang w:eastAsia="zh-CN"/>
        </w:rPr>
        <w:t xml:space="preserve"> </w:t>
      </w:r>
    </w:p>
    <w:p w14:paraId="151836C4" w14:textId="713DD36C" w:rsidR="00344840" w:rsidRPr="00B16D15" w:rsidRDefault="00AB3F2D" w:rsidP="00344840">
      <w:pPr>
        <w:jc w:val="both"/>
        <w:rPr>
          <w:rFonts w:eastAsiaTheme="minorEastAsia"/>
          <w:color w:val="000000" w:themeColor="text1"/>
          <w:lang w:eastAsia="zh-CN"/>
        </w:rPr>
      </w:pPr>
      <w:r w:rsidRPr="004A6F4A">
        <w:rPr>
          <w:b/>
          <w:bCs/>
          <w:color w:val="000000" w:themeColor="text1"/>
        </w:rPr>
        <w:t xml:space="preserve">Lydia MORLET-HAÏDARA, </w:t>
      </w:r>
      <w:r w:rsidRPr="004A6F4A">
        <w:rPr>
          <w:color w:val="000000" w:themeColor="text1"/>
        </w:rPr>
        <w:t>Professeur de droit privé, Université Paris Cité, Institut Droit et santé (UMR S 1145)</w:t>
      </w:r>
    </w:p>
    <w:p w14:paraId="5CF9A79C" w14:textId="77777777" w:rsidR="00344840" w:rsidRDefault="00344840" w:rsidP="00344840">
      <w:pPr>
        <w:spacing w:line="276" w:lineRule="auto"/>
        <w:jc w:val="both"/>
        <w:rPr>
          <w:rFonts w:eastAsia="宋体"/>
          <w:b/>
        </w:rPr>
      </w:pPr>
    </w:p>
    <w:p w14:paraId="70A00487" w14:textId="7AB4CB13" w:rsidR="00344840" w:rsidRPr="00B16D15" w:rsidRDefault="00344840" w:rsidP="00344840">
      <w:pPr>
        <w:jc w:val="both"/>
        <w:rPr>
          <w:color w:val="000000" w:themeColor="text1"/>
          <w:shd w:val="clear" w:color="auto" w:fill="FFFFFF"/>
          <w:lang w:eastAsia="zh-CN"/>
        </w:rPr>
      </w:pPr>
      <w:r w:rsidRPr="00B16D15">
        <w:rPr>
          <w:rFonts w:eastAsia="宋体"/>
          <w:b/>
        </w:rPr>
        <w:t>11h30 – 11h45</w:t>
      </w:r>
      <w:r w:rsidR="00B81A0F" w:rsidRPr="00B16D15">
        <w:rPr>
          <w:rFonts w:eastAsia="宋体"/>
          <w:b/>
        </w:rPr>
        <w:t xml:space="preserve"> </w:t>
      </w:r>
      <w:r w:rsidR="00E62B2F" w:rsidRPr="003504DC">
        <w:rPr>
          <w:rFonts w:hint="eastAsia"/>
          <w:bCs/>
        </w:rPr>
        <w:t>Règles de consentement éclairé pour les données d'échantillons biologiques</w:t>
      </w:r>
      <w:r w:rsidR="00E62B2F">
        <w:rPr>
          <w:rFonts w:ascii="宋体" w:eastAsia="宋体" w:hAnsi="宋体" w:cs="宋体"/>
          <w:bCs/>
          <w:lang w:val="fr-CA" w:eastAsia="zh-CN"/>
        </w:rPr>
        <w:t xml:space="preserve">, </w:t>
      </w:r>
      <w:r w:rsidR="00B16D15" w:rsidRPr="00B16D15">
        <w:rPr>
          <w:rFonts w:eastAsia="宋体"/>
          <w:b/>
        </w:rPr>
        <w:t xml:space="preserve">SHI Jiayou, </w:t>
      </w:r>
      <w:r w:rsidR="00E62B2F" w:rsidRPr="00E62B2F">
        <w:rPr>
          <w:rFonts w:eastAsia="宋体"/>
          <w:b/>
        </w:rPr>
        <w:t>Directeur du Centre de Recherche sur les Systèmes juridiques des Pays francophones, Directeur exécutif du Centre de recherche sur le droit de la santé, Université Renmin de Chine</w:t>
      </w:r>
    </w:p>
    <w:p w14:paraId="45DAAEB9" w14:textId="38B131BA" w:rsidR="00344840" w:rsidRPr="00E62B2F" w:rsidRDefault="00344840" w:rsidP="00B3580C">
      <w:pPr>
        <w:jc w:val="both"/>
        <w:rPr>
          <w:strike/>
          <w:color w:val="000000" w:themeColor="text1"/>
        </w:rPr>
      </w:pPr>
      <w:r w:rsidRPr="00E52E0B">
        <w:rPr>
          <w:rFonts w:eastAsia="宋体"/>
          <w:b/>
        </w:rPr>
        <w:t xml:space="preserve">11h45 – 12h00 </w:t>
      </w:r>
      <w:r w:rsidR="00B3580C">
        <w:t>L</w:t>
      </w:r>
      <w:r w:rsidR="00E62B2F">
        <w:t>’</w:t>
      </w:r>
      <w:r w:rsidR="00B3580C">
        <w:t>encadrement européen des systèmes d</w:t>
      </w:r>
      <w:r w:rsidR="00E62B2F">
        <w:t>’</w:t>
      </w:r>
      <w:r w:rsidR="00B3580C">
        <w:t>IA à haut risque en santé : du suivi prédictif à l</w:t>
      </w:r>
      <w:r w:rsidR="00E62B2F">
        <w:t>’</w:t>
      </w:r>
      <w:r w:rsidR="00B3580C">
        <w:t>anticipation médicale</w:t>
      </w:r>
      <w:r w:rsidR="00B3580C" w:rsidRPr="00E62B2F">
        <w:rPr>
          <w:color w:val="000000" w:themeColor="text1"/>
        </w:rPr>
        <w:t xml:space="preserve">, </w:t>
      </w:r>
      <w:r w:rsidR="008B54B4" w:rsidRPr="00E62B2F">
        <w:rPr>
          <w:rFonts w:eastAsia="宋体"/>
          <w:b/>
          <w:color w:val="000000" w:themeColor="text1"/>
        </w:rPr>
        <w:t>Brunessen BERTRAND,</w:t>
      </w:r>
      <w:r w:rsidR="008B54B4" w:rsidRPr="00E62B2F">
        <w:rPr>
          <w:rFonts w:eastAsia="宋体"/>
          <w:bCs/>
          <w:color w:val="000000" w:themeColor="text1"/>
        </w:rPr>
        <w:t xml:space="preserve"> Professeur de droit public, Université de Rennes</w:t>
      </w:r>
      <w:r w:rsidR="003B7A8E" w:rsidRPr="00E62B2F">
        <w:rPr>
          <w:rFonts w:eastAsia="宋体"/>
          <w:bCs/>
          <w:color w:val="000000" w:themeColor="text1"/>
        </w:rPr>
        <w:t xml:space="preserve"> </w:t>
      </w:r>
    </w:p>
    <w:p w14:paraId="716DB676" w14:textId="04A68E32" w:rsidR="00344840" w:rsidRDefault="00344840" w:rsidP="00344840">
      <w:pPr>
        <w:spacing w:line="276" w:lineRule="auto"/>
        <w:jc w:val="both"/>
        <w:rPr>
          <w:rFonts w:eastAsia="宋体"/>
          <w:b/>
          <w:lang w:eastAsia="zh-CN"/>
        </w:rPr>
      </w:pPr>
      <w:r w:rsidRPr="00B81A0F">
        <w:rPr>
          <w:rFonts w:eastAsia="宋体"/>
          <w:b/>
          <w:bCs/>
          <w:color w:val="000000"/>
        </w:rPr>
        <w:t xml:space="preserve">12h00 – 12h15 </w:t>
      </w:r>
      <w:r w:rsidR="00C95139">
        <w:rPr>
          <w:rFonts w:eastAsiaTheme="minorEastAsia" w:hint="eastAsia"/>
          <w:bCs/>
          <w:lang w:eastAsia="zh-CN"/>
        </w:rPr>
        <w:t>La g</w:t>
      </w:r>
      <w:r w:rsidR="00E62B2F" w:rsidRPr="003504DC">
        <w:rPr>
          <w:bCs/>
        </w:rPr>
        <w:t>ouvernance de la technologie des jumeaux numériques du vivant</w:t>
      </w:r>
      <w:r w:rsidR="00E62B2F">
        <w:rPr>
          <w:bCs/>
        </w:rPr>
        <w:t>,</w:t>
      </w:r>
      <w:r w:rsidR="00E62B2F" w:rsidRPr="00B81A0F">
        <w:rPr>
          <w:rFonts w:eastAsia="宋体"/>
          <w:b/>
        </w:rPr>
        <w:t xml:space="preserve"> </w:t>
      </w:r>
      <w:r w:rsidR="00B81A0F" w:rsidRPr="00B81A0F">
        <w:rPr>
          <w:rFonts w:eastAsia="宋体"/>
          <w:b/>
        </w:rPr>
        <w:t xml:space="preserve">PENG </w:t>
      </w:r>
      <w:proofErr w:type="spellStart"/>
      <w:r w:rsidR="00B81A0F" w:rsidRPr="00B81A0F">
        <w:rPr>
          <w:rFonts w:eastAsia="宋体"/>
          <w:b/>
        </w:rPr>
        <w:t>Yaojin</w:t>
      </w:r>
      <w:proofErr w:type="spellEnd"/>
      <w:r w:rsidR="00B81A0F" w:rsidRPr="00B81A0F">
        <w:rPr>
          <w:rFonts w:eastAsia="宋体"/>
          <w:b/>
        </w:rPr>
        <w:t xml:space="preserve">, </w:t>
      </w:r>
      <w:r w:rsidR="00C95139">
        <w:rPr>
          <w:rFonts w:eastAsia="宋体" w:hint="eastAsia"/>
          <w:b/>
          <w:lang w:eastAsia="zh-CN"/>
        </w:rPr>
        <w:t>V</w:t>
      </w:r>
      <w:r w:rsidR="00A522B2" w:rsidRPr="00A522B2">
        <w:rPr>
          <w:rFonts w:eastAsia="宋体"/>
          <w:b/>
          <w:lang w:eastAsia="zh-CN"/>
        </w:rPr>
        <w:t>ice-</w:t>
      </w:r>
      <w:r w:rsidR="00C95139">
        <w:rPr>
          <w:rFonts w:eastAsia="宋体" w:hint="eastAsia"/>
          <w:b/>
          <w:lang w:eastAsia="zh-CN"/>
        </w:rPr>
        <w:t>D</w:t>
      </w:r>
      <w:r w:rsidR="00A522B2" w:rsidRPr="00A522B2">
        <w:rPr>
          <w:rFonts w:eastAsia="宋体"/>
          <w:b/>
          <w:lang w:eastAsia="zh-CN"/>
        </w:rPr>
        <w:t>irecteur et professeur à l</w:t>
      </w:r>
      <w:r w:rsidR="00A522B2">
        <w:rPr>
          <w:rFonts w:eastAsia="宋体"/>
          <w:b/>
          <w:lang w:val="fr-CA" w:eastAsia="zh-CN"/>
        </w:rPr>
        <w:t>’</w:t>
      </w:r>
      <w:r w:rsidR="00A522B2" w:rsidRPr="00A522B2">
        <w:rPr>
          <w:rFonts w:eastAsia="宋体"/>
          <w:b/>
          <w:lang w:eastAsia="zh-CN"/>
        </w:rPr>
        <w:t>Institut de recherche sur les cellules souches et la médecine régénérative de Pékin</w:t>
      </w:r>
    </w:p>
    <w:p w14:paraId="5A32AE8F" w14:textId="1DD7D95E" w:rsidR="00344840" w:rsidRPr="00553ABD" w:rsidRDefault="003B7A8E" w:rsidP="00344840">
      <w:pPr>
        <w:spacing w:line="276" w:lineRule="auto"/>
        <w:jc w:val="both"/>
        <w:rPr>
          <w:color w:val="262626"/>
          <w:shd w:val="clear" w:color="auto" w:fill="FFFFFF"/>
        </w:rPr>
      </w:pPr>
      <w:r w:rsidRPr="00B81A0F">
        <w:rPr>
          <w:rFonts w:eastAsia="宋体"/>
          <w:b/>
          <w:bCs/>
          <w:color w:val="000000"/>
        </w:rPr>
        <w:t>12h</w:t>
      </w:r>
      <w:r>
        <w:rPr>
          <w:rFonts w:eastAsia="宋体"/>
          <w:b/>
          <w:bCs/>
          <w:color w:val="000000"/>
        </w:rPr>
        <w:t>15</w:t>
      </w:r>
      <w:r w:rsidRPr="00B81A0F">
        <w:rPr>
          <w:rFonts w:eastAsia="宋体"/>
          <w:b/>
          <w:bCs/>
          <w:color w:val="000000"/>
        </w:rPr>
        <w:t xml:space="preserve"> – 12h</w:t>
      </w:r>
      <w:r>
        <w:rPr>
          <w:rFonts w:eastAsia="宋体"/>
          <w:b/>
          <w:bCs/>
          <w:color w:val="000000"/>
        </w:rPr>
        <w:t>30</w:t>
      </w:r>
      <w:r w:rsidRPr="00B81A0F">
        <w:rPr>
          <w:rFonts w:eastAsia="宋体"/>
          <w:b/>
          <w:bCs/>
          <w:color w:val="000000"/>
        </w:rPr>
        <w:t xml:space="preserve"> </w:t>
      </w:r>
      <w:r w:rsidRPr="00E52E0B">
        <w:rPr>
          <w:rFonts w:eastAsia="宋体"/>
          <w:color w:val="000000"/>
        </w:rPr>
        <w:t>Le Jumeau numérique</w:t>
      </w:r>
      <w:r w:rsidR="00A522B2" w:rsidRPr="00E52E0B">
        <w:rPr>
          <w:rFonts w:eastAsia="宋体"/>
          <w:color w:val="000000"/>
        </w:rPr>
        <w:t>,</w:t>
      </w:r>
      <w:r w:rsidRPr="00E52E0B">
        <w:rPr>
          <w:rFonts w:eastAsia="宋体"/>
          <w:color w:val="000000"/>
        </w:rPr>
        <w:t xml:space="preserve"> </w:t>
      </w:r>
      <w:r w:rsidRPr="00D7231C">
        <w:rPr>
          <w:b/>
          <w:bCs/>
          <w:color w:val="000000" w:themeColor="text1"/>
          <w:shd w:val="clear" w:color="auto" w:fill="FFFFFF"/>
        </w:rPr>
        <w:t>Bénédicte BEVIERE-BOYER</w:t>
      </w:r>
      <w:r w:rsidRPr="00D7231C">
        <w:rPr>
          <w:color w:val="000000" w:themeColor="text1"/>
          <w:shd w:val="clear" w:color="auto" w:fill="FFFFFF"/>
        </w:rPr>
        <w:t xml:space="preserve">, </w:t>
      </w:r>
      <w:r w:rsidR="00A522B2">
        <w:rPr>
          <w:color w:val="000000" w:themeColor="text1"/>
          <w:shd w:val="clear" w:color="auto" w:fill="FFFFFF"/>
        </w:rPr>
        <w:t>Maître de conférences HDR, Centre de recherches juridiques de Paris 8, Université de Paris 8.</w:t>
      </w:r>
    </w:p>
    <w:p w14:paraId="395A71B5" w14:textId="77777777" w:rsidR="0083037F" w:rsidRPr="00E52E0B" w:rsidRDefault="0083037F" w:rsidP="00344840">
      <w:pPr>
        <w:spacing w:line="276" w:lineRule="auto"/>
        <w:jc w:val="both"/>
        <w:rPr>
          <w:rFonts w:eastAsia="宋体"/>
          <w:bCs/>
        </w:rPr>
      </w:pPr>
    </w:p>
    <w:p w14:paraId="655F964A" w14:textId="35D366EE" w:rsidR="00344840" w:rsidRDefault="00A522B2" w:rsidP="00344840">
      <w:pPr>
        <w:spacing w:line="276" w:lineRule="auto"/>
        <w:jc w:val="both"/>
        <w:rPr>
          <w:rFonts w:eastAsia="宋体"/>
          <w:b/>
        </w:rPr>
      </w:pPr>
      <w:r w:rsidRPr="003504DC">
        <w:rPr>
          <w:rFonts w:hint="eastAsia"/>
          <w:b/>
        </w:rPr>
        <w:t>Revue et discussion</w:t>
      </w:r>
    </w:p>
    <w:p w14:paraId="3F974042" w14:textId="480BEB87" w:rsidR="00A522B2" w:rsidRPr="00A522B2" w:rsidRDefault="00A522B2" w:rsidP="00A522B2">
      <w:pPr>
        <w:spacing w:line="276" w:lineRule="auto"/>
        <w:jc w:val="both"/>
        <w:rPr>
          <w:rFonts w:eastAsia="宋体"/>
          <w:bCs/>
        </w:rPr>
      </w:pPr>
      <w:r w:rsidRPr="00A522B2">
        <w:rPr>
          <w:rFonts w:eastAsia="宋体"/>
          <w:b/>
        </w:rPr>
        <w:t xml:space="preserve">12h30 </w:t>
      </w:r>
      <w:r w:rsidRPr="00A522B2">
        <w:rPr>
          <w:rFonts w:eastAsia="宋体"/>
          <w:b/>
          <w:color w:val="000000"/>
        </w:rPr>
        <w:t>– 12h35</w:t>
      </w:r>
      <w:r w:rsidRPr="00A522B2">
        <w:rPr>
          <w:rFonts w:eastAsia="宋体"/>
          <w:b/>
        </w:rPr>
        <w:t xml:space="preserve"> L</w:t>
      </w:r>
      <w:r>
        <w:rPr>
          <w:rFonts w:eastAsia="宋体"/>
          <w:b/>
        </w:rPr>
        <w:t>IU</w:t>
      </w:r>
      <w:r w:rsidRPr="00A522B2">
        <w:rPr>
          <w:rFonts w:eastAsia="宋体"/>
          <w:b/>
        </w:rPr>
        <w:t xml:space="preserve"> Zhongxuan</w:t>
      </w:r>
      <w:r w:rsidRPr="00A522B2">
        <w:rPr>
          <w:rFonts w:eastAsia="宋体"/>
          <w:bCs/>
        </w:rPr>
        <w:t xml:space="preserve">, </w:t>
      </w:r>
      <w:r w:rsidR="00C95139">
        <w:t>Maître de conférences</w:t>
      </w:r>
      <w:r w:rsidR="0080492C">
        <w:t xml:space="preserve">, </w:t>
      </w:r>
      <w:r w:rsidRPr="00A522B2">
        <w:rPr>
          <w:rFonts w:eastAsia="宋体"/>
          <w:bCs/>
        </w:rPr>
        <w:t>Faculté de droit</w:t>
      </w:r>
      <w:r w:rsidR="0080492C">
        <w:rPr>
          <w:rFonts w:eastAsia="宋体"/>
          <w:bCs/>
        </w:rPr>
        <w:t xml:space="preserve">, </w:t>
      </w:r>
      <w:r w:rsidRPr="00A522B2">
        <w:rPr>
          <w:rFonts w:eastAsia="宋体"/>
          <w:bCs/>
        </w:rPr>
        <w:t>Université du Sichuan</w:t>
      </w:r>
    </w:p>
    <w:p w14:paraId="2888F713" w14:textId="103F4B36" w:rsidR="00A522B2" w:rsidRPr="0080492C" w:rsidRDefault="00A522B2" w:rsidP="00A522B2">
      <w:pPr>
        <w:spacing w:line="276" w:lineRule="auto"/>
        <w:jc w:val="both"/>
      </w:pPr>
      <w:r w:rsidRPr="00A522B2">
        <w:rPr>
          <w:rFonts w:eastAsia="宋体"/>
          <w:b/>
        </w:rPr>
        <w:t xml:space="preserve">12h35 </w:t>
      </w:r>
      <w:r w:rsidRPr="00A522B2">
        <w:rPr>
          <w:rFonts w:eastAsia="宋体"/>
          <w:b/>
          <w:color w:val="000000"/>
        </w:rPr>
        <w:t>–</w:t>
      </w:r>
      <w:r w:rsidRPr="00A522B2">
        <w:rPr>
          <w:rFonts w:eastAsia="宋体"/>
          <w:b/>
        </w:rPr>
        <w:t xml:space="preserve"> 12h40 CHANG Yusha</w:t>
      </w:r>
      <w:r w:rsidRPr="00A522B2">
        <w:rPr>
          <w:rFonts w:eastAsia="宋体"/>
          <w:bCs/>
        </w:rPr>
        <w:t xml:space="preserve">, </w:t>
      </w:r>
      <w:r w:rsidR="00C95139">
        <w:t>Maître de conférences</w:t>
      </w:r>
      <w:r w:rsidR="0080492C">
        <w:t xml:space="preserve">, </w:t>
      </w:r>
      <w:r w:rsidRPr="00A522B2">
        <w:rPr>
          <w:rFonts w:eastAsia="宋体"/>
          <w:bCs/>
        </w:rPr>
        <w:t>Faculté de droit</w:t>
      </w:r>
      <w:r w:rsidR="0080492C">
        <w:rPr>
          <w:rFonts w:eastAsia="宋体"/>
          <w:bCs/>
        </w:rPr>
        <w:t xml:space="preserve">, </w:t>
      </w:r>
      <w:r w:rsidRPr="00A522B2">
        <w:rPr>
          <w:rFonts w:eastAsia="宋体"/>
          <w:bCs/>
        </w:rPr>
        <w:t>Université normale de Chine centrale</w:t>
      </w:r>
    </w:p>
    <w:p w14:paraId="31914C16" w14:textId="1D82E09D" w:rsidR="00A522B2" w:rsidRPr="00E52E0B" w:rsidRDefault="00A522B2" w:rsidP="00A522B2">
      <w:pPr>
        <w:spacing w:line="276" w:lineRule="auto"/>
        <w:jc w:val="both"/>
        <w:rPr>
          <w:rFonts w:eastAsia="宋体"/>
          <w:bCs/>
          <w:lang w:val="pt-PT" w:eastAsia="zh-CN"/>
        </w:rPr>
      </w:pPr>
      <w:r w:rsidRPr="00E52E0B">
        <w:rPr>
          <w:rFonts w:eastAsia="宋体"/>
          <w:b/>
          <w:lang w:val="pt-PT"/>
        </w:rPr>
        <w:t xml:space="preserve">12h40 </w:t>
      </w:r>
      <w:r w:rsidRPr="00E52E0B">
        <w:rPr>
          <w:rFonts w:eastAsia="宋体"/>
          <w:b/>
          <w:color w:val="000000"/>
          <w:lang w:val="pt-PT"/>
        </w:rPr>
        <w:t>–</w:t>
      </w:r>
      <w:r w:rsidRPr="00E52E0B">
        <w:rPr>
          <w:rFonts w:eastAsia="宋体"/>
          <w:b/>
          <w:lang w:val="pt-PT"/>
        </w:rPr>
        <w:t xml:space="preserve"> 12h50</w:t>
      </w:r>
      <w:r w:rsidRPr="00E52E0B">
        <w:rPr>
          <w:rFonts w:eastAsia="宋体"/>
          <w:bCs/>
          <w:lang w:val="pt-PT"/>
        </w:rPr>
        <w:t xml:space="preserve"> Discussion</w:t>
      </w:r>
    </w:p>
    <w:p w14:paraId="50CBDE0F" w14:textId="77777777" w:rsidR="0080492C" w:rsidRPr="00E52E0B" w:rsidRDefault="0080492C" w:rsidP="00A522B2">
      <w:pPr>
        <w:spacing w:line="276" w:lineRule="auto"/>
        <w:jc w:val="both"/>
        <w:rPr>
          <w:b/>
          <w:lang w:val="pt-PT"/>
        </w:rPr>
      </w:pPr>
    </w:p>
    <w:p w14:paraId="6EAB5E2F" w14:textId="659CF0B9" w:rsidR="00C83888" w:rsidRPr="00E52E0B" w:rsidRDefault="00C83888" w:rsidP="00A522B2">
      <w:pPr>
        <w:spacing w:line="276" w:lineRule="auto"/>
        <w:jc w:val="both"/>
        <w:rPr>
          <w:b/>
          <w:lang w:val="pt-PT" w:eastAsia="zh-CN"/>
        </w:rPr>
      </w:pPr>
      <w:r w:rsidRPr="00E52E0B">
        <w:rPr>
          <w:rFonts w:hint="eastAsia"/>
          <w:b/>
          <w:lang w:val="pt-PT"/>
        </w:rPr>
        <w:t>Déjeuner (12</w:t>
      </w:r>
      <w:r w:rsidRPr="00E52E0B">
        <w:rPr>
          <w:rFonts w:hint="eastAsia"/>
          <w:b/>
          <w:lang w:val="pt-PT" w:eastAsia="zh-CN"/>
        </w:rPr>
        <w:t>h</w:t>
      </w:r>
      <w:r w:rsidRPr="00E52E0B">
        <w:rPr>
          <w:rFonts w:hint="eastAsia"/>
          <w:b/>
          <w:lang w:val="pt-PT"/>
        </w:rPr>
        <w:t>50</w:t>
      </w:r>
      <w:r w:rsidRPr="00E52E0B">
        <w:rPr>
          <w:rFonts w:hint="eastAsia"/>
          <w:b/>
          <w:lang w:val="pt-PT" w:eastAsia="zh-CN"/>
        </w:rPr>
        <w:t xml:space="preserve"> </w:t>
      </w:r>
      <w:r w:rsidRPr="00E52E0B">
        <w:rPr>
          <w:rFonts w:hint="eastAsia"/>
          <w:b/>
          <w:lang w:val="pt-PT"/>
        </w:rPr>
        <w:t>–</w:t>
      </w:r>
      <w:r w:rsidRPr="00E52E0B">
        <w:rPr>
          <w:rFonts w:hint="eastAsia"/>
          <w:b/>
          <w:lang w:val="pt-PT" w:eastAsia="zh-CN"/>
        </w:rPr>
        <w:t xml:space="preserve"> </w:t>
      </w:r>
      <w:r w:rsidRPr="00E52E0B">
        <w:rPr>
          <w:rFonts w:hint="eastAsia"/>
          <w:b/>
          <w:lang w:val="pt-PT"/>
        </w:rPr>
        <w:t>14</w:t>
      </w:r>
      <w:r w:rsidRPr="00E52E0B">
        <w:rPr>
          <w:rFonts w:hint="eastAsia"/>
          <w:b/>
          <w:lang w:val="pt-PT" w:eastAsia="zh-CN"/>
        </w:rPr>
        <w:t>h</w:t>
      </w:r>
      <w:r w:rsidRPr="00E52E0B">
        <w:rPr>
          <w:rFonts w:hint="eastAsia"/>
          <w:b/>
          <w:lang w:val="pt-PT"/>
        </w:rPr>
        <w:t>00)</w:t>
      </w:r>
    </w:p>
    <w:p w14:paraId="1F1575C4" w14:textId="77777777" w:rsidR="00344840" w:rsidRPr="00E52E0B" w:rsidRDefault="00344840" w:rsidP="00344840">
      <w:pPr>
        <w:jc w:val="both"/>
        <w:rPr>
          <w:color w:val="262626"/>
          <w:shd w:val="clear" w:color="auto" w:fill="FFFFFF"/>
          <w:lang w:val="pt-PT"/>
        </w:rPr>
      </w:pPr>
    </w:p>
    <w:p w14:paraId="1553B4BA" w14:textId="4F640E26" w:rsidR="00344840" w:rsidRDefault="00344840" w:rsidP="00344840">
      <w:pPr>
        <w:spacing w:line="276" w:lineRule="auto"/>
        <w:jc w:val="both"/>
        <w:rPr>
          <w:rFonts w:ascii="Arial" w:eastAsia="宋体" w:hAnsi="Arial" w:cs="Arial"/>
        </w:rPr>
      </w:pPr>
      <w:r w:rsidRPr="00B3699E">
        <w:rPr>
          <w:rFonts w:eastAsia="宋体"/>
          <w:b/>
        </w:rPr>
        <w:t xml:space="preserve">Table ronde n° 3 – </w:t>
      </w:r>
      <w:r w:rsidRPr="00B3699E">
        <w:rPr>
          <w:rFonts w:hint="cs"/>
          <w:b/>
          <w:bCs/>
          <w:color w:val="262626"/>
        </w:rPr>
        <w:t>Le droit des nouvelles technologies de prise en charge</w:t>
      </w:r>
      <w:r w:rsidR="005F003A" w:rsidRPr="00B3699E">
        <w:rPr>
          <w:b/>
          <w:bCs/>
          <w:color w:val="262626"/>
        </w:rPr>
        <w:t xml:space="preserve"> médicale</w:t>
      </w:r>
      <w:r w:rsidRPr="00B3699E">
        <w:rPr>
          <w:rFonts w:hint="cs"/>
          <w:b/>
          <w:bCs/>
          <w:color w:val="262626"/>
        </w:rPr>
        <w:t xml:space="preserve"> d</w:t>
      </w:r>
      <w:r w:rsidR="005F003A" w:rsidRPr="00B3699E">
        <w:rPr>
          <w:b/>
          <w:bCs/>
          <w:color w:val="262626"/>
        </w:rPr>
        <w:t>u patient</w:t>
      </w:r>
      <w:r w:rsidRPr="00B3699E">
        <w:rPr>
          <w:rFonts w:hint="cs"/>
          <w:b/>
          <w:bCs/>
          <w:color w:val="262626"/>
        </w:rPr>
        <w:t xml:space="preserve"> (</w:t>
      </w:r>
      <w:r w:rsidR="005817F6" w:rsidRPr="00B3699E">
        <w:rPr>
          <w:b/>
          <w:bCs/>
          <w:color w:val="262626"/>
        </w:rPr>
        <w:t>I</w:t>
      </w:r>
      <w:r w:rsidRPr="00B3699E">
        <w:rPr>
          <w:rFonts w:hint="cs"/>
          <w:b/>
          <w:bCs/>
          <w:color w:val="262626"/>
        </w:rPr>
        <w:t>mpact de l'intelligence artificielle</w:t>
      </w:r>
      <w:r w:rsidR="005817F6" w:rsidRPr="00B3699E">
        <w:rPr>
          <w:b/>
          <w:bCs/>
          <w:color w:val="262626"/>
        </w:rPr>
        <w:t>/choix des traitements</w:t>
      </w:r>
      <w:r w:rsidRPr="00B3699E">
        <w:rPr>
          <w:rFonts w:hint="cs"/>
          <w:b/>
          <w:bCs/>
          <w:color w:val="262626"/>
        </w:rPr>
        <w:t xml:space="preserve">, </w:t>
      </w:r>
      <w:r w:rsidR="005817F6" w:rsidRPr="00B3699E">
        <w:rPr>
          <w:b/>
          <w:bCs/>
          <w:color w:val="262626"/>
        </w:rPr>
        <w:t>dispositifs médicaux ; robots en chirurgie…).</w:t>
      </w:r>
    </w:p>
    <w:p w14:paraId="4748F2DA" w14:textId="77777777" w:rsidR="00344840" w:rsidRDefault="00344840" w:rsidP="00B66F70">
      <w:pPr>
        <w:spacing w:line="276" w:lineRule="auto"/>
        <w:jc w:val="both"/>
        <w:rPr>
          <w:rFonts w:eastAsia="宋体"/>
          <w:b/>
        </w:rPr>
      </w:pPr>
    </w:p>
    <w:p w14:paraId="1B8B55C1" w14:textId="31C03427" w:rsidR="00C83888" w:rsidRDefault="00344840" w:rsidP="00B66F70">
      <w:pPr>
        <w:jc w:val="both"/>
        <w:rPr>
          <w:rFonts w:eastAsia="宋体"/>
          <w:lang w:eastAsia="zh-Hans"/>
        </w:rPr>
      </w:pPr>
      <w:r>
        <w:rPr>
          <w:rFonts w:eastAsia="宋体"/>
          <w:bCs/>
        </w:rPr>
        <w:t>P</w:t>
      </w:r>
      <w:r>
        <w:rPr>
          <w:rFonts w:eastAsia="宋体"/>
        </w:rPr>
        <w:t xml:space="preserve">résidents de séance : </w:t>
      </w:r>
      <w:r>
        <w:rPr>
          <w:rFonts w:eastAsia="宋体"/>
          <w:lang w:eastAsia="zh-Hans"/>
        </w:rPr>
        <w:t>(14h</w:t>
      </w:r>
      <w:r w:rsidR="00B3699E">
        <w:rPr>
          <w:rFonts w:eastAsia="宋体" w:hint="eastAsia"/>
          <w:lang w:eastAsia="zh-Hans"/>
        </w:rPr>
        <w:t>00</w:t>
      </w:r>
      <w:r>
        <w:rPr>
          <w:rFonts w:eastAsia="宋体"/>
          <w:lang w:eastAsia="zh-Hans"/>
        </w:rPr>
        <w:t>-14h15)</w:t>
      </w:r>
      <w:r w:rsidR="005B36BB">
        <w:rPr>
          <w:rFonts w:eastAsia="宋体" w:hint="eastAsia"/>
          <w:lang w:eastAsia="zh-Hans"/>
        </w:rPr>
        <w:t xml:space="preserve"> </w:t>
      </w:r>
      <w:r w:rsidR="00C2668D" w:rsidRPr="00C83888">
        <w:rPr>
          <w:rFonts w:eastAsia="宋体"/>
          <w:b/>
          <w:bCs/>
          <w:lang w:eastAsia="zh-Hans"/>
        </w:rPr>
        <w:t>ZHAO Min</w:t>
      </w:r>
      <w:r w:rsidR="00C2668D">
        <w:rPr>
          <w:rFonts w:eastAsia="宋体"/>
          <w:lang w:eastAsia="zh-Hans"/>
        </w:rPr>
        <w:t xml:space="preserve">, </w:t>
      </w:r>
      <w:r w:rsidR="00C2668D" w:rsidRPr="00C2668D">
        <w:rPr>
          <w:rFonts w:eastAsia="宋体"/>
          <w:lang w:eastAsia="zh-Hans"/>
        </w:rPr>
        <w:t>Professeur</w:t>
      </w:r>
      <w:r w:rsidR="00C95139">
        <w:rPr>
          <w:rFonts w:eastAsia="宋体"/>
          <w:lang w:eastAsia="zh-Hans"/>
        </w:rPr>
        <w:t>e</w:t>
      </w:r>
      <w:r w:rsidR="0080492C">
        <w:rPr>
          <w:rFonts w:eastAsia="宋体"/>
          <w:lang w:eastAsia="zh-Hans"/>
        </w:rPr>
        <w:t xml:space="preserve"> </w:t>
      </w:r>
      <w:r w:rsidR="00C2668D">
        <w:rPr>
          <w:rFonts w:eastAsia="宋体"/>
          <w:lang w:eastAsia="zh-Hans"/>
        </w:rPr>
        <w:t xml:space="preserve">de droit de la santé, </w:t>
      </w:r>
      <w:r w:rsidR="00C2668D" w:rsidRPr="00C2668D">
        <w:rPr>
          <w:rFonts w:eastAsia="宋体"/>
          <w:lang w:eastAsia="zh-Hans"/>
        </w:rPr>
        <w:t>Faculté des humanités médicales</w:t>
      </w:r>
      <w:r w:rsidR="00C2668D">
        <w:rPr>
          <w:rFonts w:eastAsia="宋体"/>
          <w:lang w:eastAsia="zh-Hans"/>
        </w:rPr>
        <w:t xml:space="preserve">, </w:t>
      </w:r>
      <w:r w:rsidR="00C2668D" w:rsidRPr="00C2668D">
        <w:rPr>
          <w:rFonts w:eastAsia="宋体"/>
          <w:lang w:eastAsia="zh-Hans"/>
        </w:rPr>
        <w:t>Université de médecine chinoise du Hubei</w:t>
      </w:r>
    </w:p>
    <w:p w14:paraId="0C47B860" w14:textId="387141B5" w:rsidR="00C2668D" w:rsidRPr="00C2668D" w:rsidRDefault="00975F3B" w:rsidP="00B66F70">
      <w:pPr>
        <w:jc w:val="both"/>
        <w:rPr>
          <w:rFonts w:eastAsia="宋体"/>
          <w:lang w:eastAsia="zh-Hans"/>
        </w:rPr>
      </w:pPr>
      <w:r w:rsidRPr="004A6F4A">
        <w:rPr>
          <w:rFonts w:eastAsia="宋体"/>
          <w:b/>
          <w:bCs/>
          <w:color w:val="000000" w:themeColor="text1"/>
        </w:rPr>
        <w:t>Bérengère LEGROS,</w:t>
      </w:r>
      <w:r w:rsidRPr="004A6F4A">
        <w:rPr>
          <w:rFonts w:eastAsia="宋体"/>
          <w:color w:val="000000" w:themeColor="text1"/>
        </w:rPr>
        <w:t xml:space="preserve"> Maître de conférences</w:t>
      </w:r>
      <w:r w:rsidR="0080492C">
        <w:rPr>
          <w:rFonts w:eastAsia="宋体" w:hint="eastAsia"/>
          <w:color w:val="000000" w:themeColor="text1"/>
          <w:lang w:eastAsia="zh-CN"/>
        </w:rPr>
        <w:t xml:space="preserve"> </w:t>
      </w:r>
      <w:r w:rsidR="0080492C" w:rsidRPr="007F6DA7">
        <w:t>– HDR</w:t>
      </w:r>
      <w:r w:rsidR="0080492C">
        <w:rPr>
          <w:rFonts w:hint="eastAsia"/>
          <w:lang w:eastAsia="zh-CN"/>
        </w:rPr>
        <w:t xml:space="preserve"> </w:t>
      </w:r>
      <w:r w:rsidR="0080492C" w:rsidRPr="007F6DA7">
        <w:t>en droit privé</w:t>
      </w:r>
      <w:r w:rsidRPr="004A6F4A">
        <w:rPr>
          <w:rFonts w:eastAsia="宋体"/>
          <w:color w:val="000000" w:themeColor="text1"/>
        </w:rPr>
        <w:t>, Université de Lille</w:t>
      </w:r>
    </w:p>
    <w:p w14:paraId="1B0F376C" w14:textId="77777777" w:rsidR="00344840" w:rsidRDefault="00344840" w:rsidP="00213444">
      <w:pPr>
        <w:spacing w:line="276" w:lineRule="auto"/>
        <w:contextualSpacing/>
        <w:jc w:val="both"/>
        <w:rPr>
          <w:rFonts w:eastAsia="宋体"/>
          <w:b/>
        </w:rPr>
      </w:pPr>
    </w:p>
    <w:p w14:paraId="31CDE37B" w14:textId="587F4F35" w:rsidR="00344840" w:rsidRPr="00C2668D" w:rsidRDefault="00344840" w:rsidP="00344840">
      <w:pPr>
        <w:spacing w:line="276" w:lineRule="auto"/>
        <w:jc w:val="both"/>
        <w:rPr>
          <w:rFonts w:eastAsia="宋体"/>
          <w:b/>
          <w:lang w:eastAsia="zh-CN"/>
        </w:rPr>
      </w:pPr>
      <w:r w:rsidRPr="00C2668D">
        <w:rPr>
          <w:rFonts w:eastAsia="宋体"/>
          <w:b/>
        </w:rPr>
        <w:t xml:space="preserve">14h15-14h30 </w:t>
      </w:r>
      <w:r w:rsidR="00C83888" w:rsidRPr="003504DC">
        <w:rPr>
          <w:bCs/>
        </w:rPr>
        <w:t>Du système en boucle ouverte au système en boucle fermée : une étude sur le cadre juridique de l’application clinique de la technologie de neuromodulation</w:t>
      </w:r>
      <w:r w:rsidR="00C83888">
        <w:rPr>
          <w:rFonts w:ascii="宋体" w:eastAsia="宋体" w:hAnsi="宋体" w:cs="宋体"/>
          <w:bCs/>
          <w:lang w:val="fr-CA" w:eastAsia="zh-CN"/>
        </w:rPr>
        <w:t>,</w:t>
      </w:r>
      <w:r w:rsidR="00C83888" w:rsidRPr="00C2668D">
        <w:rPr>
          <w:rFonts w:eastAsia="宋体"/>
          <w:b/>
        </w:rPr>
        <w:t xml:space="preserve"> </w:t>
      </w:r>
      <w:r w:rsidR="00C2668D" w:rsidRPr="00C2668D">
        <w:rPr>
          <w:rFonts w:eastAsia="宋体"/>
          <w:b/>
        </w:rPr>
        <w:t xml:space="preserve">LI Xiaoyong, </w:t>
      </w:r>
      <w:r w:rsidR="00C2668D" w:rsidRPr="00B16D15">
        <w:rPr>
          <w:rFonts w:eastAsia="宋体"/>
          <w:b/>
          <w:bCs/>
          <w:lang w:eastAsia="zh-Hans"/>
        </w:rPr>
        <w:t>Professeure de droit de la santé, Faculté des humanités médicales, Université capitale des Sciences médicales</w:t>
      </w:r>
    </w:p>
    <w:p w14:paraId="437DB946" w14:textId="40F31293" w:rsidR="00F45546" w:rsidRPr="007578D5" w:rsidRDefault="00344840" w:rsidP="00975F3B">
      <w:pPr>
        <w:jc w:val="both"/>
        <w:rPr>
          <w:color w:val="000000" w:themeColor="text1"/>
        </w:rPr>
      </w:pPr>
      <w:r w:rsidRPr="00E52E0B">
        <w:rPr>
          <w:rFonts w:eastAsia="宋体"/>
          <w:b/>
          <w:bCs/>
          <w:color w:val="000000"/>
        </w:rPr>
        <w:t>14h30-14h45</w:t>
      </w:r>
      <w:r w:rsidR="00975F3B" w:rsidRPr="00E52E0B">
        <w:rPr>
          <w:rFonts w:eastAsia="宋体"/>
          <w:b/>
          <w:bCs/>
          <w:color w:val="000000"/>
        </w:rPr>
        <w:t xml:space="preserve"> </w:t>
      </w:r>
      <w:r w:rsidR="007578D5">
        <w:rPr>
          <w:color w:val="000000" w:themeColor="text1"/>
        </w:rPr>
        <w:t xml:space="preserve">Les obligations et les responsabilités du professionnels de santé lors de la prise en charge numérique du patient, </w:t>
      </w:r>
      <w:r w:rsidR="00975F3B" w:rsidRPr="004A6F4A">
        <w:rPr>
          <w:rFonts w:ascii="Times New Roman Bold" w:eastAsia="宋体" w:hAnsi="Times New Roman Bold" w:cs="Times New Roman Bold"/>
          <w:b/>
          <w:color w:val="000000" w:themeColor="text1"/>
        </w:rPr>
        <w:t>Timothy JAMES</w:t>
      </w:r>
      <w:r w:rsidR="00975F3B" w:rsidRPr="004A6F4A">
        <w:rPr>
          <w:rFonts w:eastAsia="宋体"/>
          <w:bCs/>
          <w:color w:val="000000" w:themeColor="text1"/>
        </w:rPr>
        <w:t xml:space="preserve">, </w:t>
      </w:r>
      <w:r w:rsidR="00975F3B" w:rsidRPr="004A6F4A">
        <w:rPr>
          <w:bCs/>
          <w:color w:val="000000" w:themeColor="text1"/>
        </w:rPr>
        <w:t>Maître de conférences en droit privé, Université Paris Cité, Institut Droit et santé (UMR S 1145)</w:t>
      </w:r>
    </w:p>
    <w:p w14:paraId="111ED85B" w14:textId="118F7D2D" w:rsidR="00344840" w:rsidRPr="00B81A0F" w:rsidRDefault="00344840" w:rsidP="00344840">
      <w:pPr>
        <w:jc w:val="both"/>
        <w:rPr>
          <w:rFonts w:eastAsiaTheme="minorEastAsia"/>
          <w:color w:val="000000" w:themeColor="text1"/>
          <w:shd w:val="clear" w:color="auto" w:fill="FFFFFF"/>
          <w:lang w:eastAsia="zh-CN"/>
        </w:rPr>
      </w:pPr>
      <w:r w:rsidRPr="00B81A0F">
        <w:rPr>
          <w:rFonts w:eastAsia="宋体"/>
          <w:b/>
        </w:rPr>
        <w:t>14h45-15h</w:t>
      </w:r>
      <w:r w:rsidR="00C83888">
        <w:rPr>
          <w:rFonts w:eastAsia="宋体"/>
          <w:b/>
        </w:rPr>
        <w:t>00</w:t>
      </w:r>
      <w:r w:rsidRPr="00B81A0F">
        <w:rPr>
          <w:rFonts w:eastAsia="宋体"/>
          <w:b/>
        </w:rPr>
        <w:t xml:space="preserve"> </w:t>
      </w:r>
      <w:r w:rsidR="00C83888" w:rsidRPr="00013DC9">
        <w:rPr>
          <w:bCs/>
        </w:rPr>
        <w:t>Consensus et perspectives sur la gouvernance des applications d'intelligence artificielle dans les institutions médicales</w:t>
      </w:r>
      <w:r w:rsidR="00C83888">
        <w:rPr>
          <w:bCs/>
        </w:rPr>
        <w:t>,</w:t>
      </w:r>
      <w:r w:rsidR="00C83888" w:rsidRPr="00B81A0F">
        <w:rPr>
          <w:rFonts w:eastAsia="宋体"/>
          <w:b/>
          <w:bCs/>
          <w:color w:val="000000"/>
        </w:rPr>
        <w:t xml:space="preserve"> </w:t>
      </w:r>
      <w:r w:rsidR="00B81A0F" w:rsidRPr="00B81A0F">
        <w:rPr>
          <w:rFonts w:eastAsia="宋体"/>
          <w:b/>
          <w:bCs/>
          <w:color w:val="000000"/>
        </w:rPr>
        <w:t>CAO Yanlin,</w:t>
      </w:r>
      <w:r w:rsidR="00B81A0F" w:rsidRPr="00B81A0F">
        <w:rPr>
          <w:rFonts w:eastAsia="宋体" w:hint="eastAsia"/>
          <w:b/>
          <w:bCs/>
          <w:color w:val="000000"/>
          <w:lang w:eastAsia="zh-CN"/>
        </w:rPr>
        <w:t xml:space="preserve"> </w:t>
      </w:r>
      <w:r w:rsidR="00C83888" w:rsidRPr="00C83888">
        <w:rPr>
          <w:rFonts w:eastAsia="宋体"/>
          <w:color w:val="000000"/>
          <w:lang w:eastAsia="zh-CN"/>
        </w:rPr>
        <w:t>chercheur à l</w:t>
      </w:r>
      <w:r w:rsidR="00C83888">
        <w:rPr>
          <w:rFonts w:eastAsia="宋体"/>
          <w:color w:val="000000"/>
          <w:lang w:eastAsia="zh-CN"/>
        </w:rPr>
        <w:t>’</w:t>
      </w:r>
      <w:r w:rsidR="00C83888" w:rsidRPr="00C83888">
        <w:rPr>
          <w:rFonts w:eastAsia="宋体"/>
          <w:color w:val="000000"/>
          <w:lang w:eastAsia="zh-CN"/>
        </w:rPr>
        <w:t>Institut d</w:t>
      </w:r>
      <w:r w:rsidR="00C83888">
        <w:rPr>
          <w:rFonts w:eastAsia="宋体"/>
          <w:color w:val="000000"/>
          <w:lang w:eastAsia="zh-CN"/>
        </w:rPr>
        <w:t>’</w:t>
      </w:r>
      <w:r w:rsidR="00C83888" w:rsidRPr="00C83888">
        <w:rPr>
          <w:rFonts w:eastAsia="宋体"/>
          <w:color w:val="000000"/>
          <w:lang w:eastAsia="zh-CN"/>
        </w:rPr>
        <w:t>information médicale de l</w:t>
      </w:r>
      <w:r w:rsidR="00C83888">
        <w:rPr>
          <w:rFonts w:eastAsia="宋体"/>
          <w:color w:val="000000"/>
          <w:lang w:eastAsia="zh-CN"/>
        </w:rPr>
        <w:t>’</w:t>
      </w:r>
      <w:r w:rsidR="00C83888" w:rsidRPr="00C83888">
        <w:rPr>
          <w:rFonts w:eastAsia="宋体"/>
          <w:color w:val="000000"/>
          <w:lang w:eastAsia="zh-CN"/>
        </w:rPr>
        <w:t>Académie chinoise des sciences médicales</w:t>
      </w:r>
    </w:p>
    <w:p w14:paraId="28518742" w14:textId="52674621" w:rsidR="00BF392E" w:rsidRPr="00E52E0B" w:rsidRDefault="00344840" w:rsidP="00975F3B">
      <w:pPr>
        <w:tabs>
          <w:tab w:val="left" w:pos="2610"/>
          <w:tab w:val="center" w:pos="4536"/>
        </w:tabs>
        <w:jc w:val="both"/>
        <w:rPr>
          <w:b/>
        </w:rPr>
      </w:pPr>
      <w:r w:rsidRPr="00E52E0B">
        <w:rPr>
          <w:b/>
        </w:rPr>
        <w:t>15h</w:t>
      </w:r>
      <w:r w:rsidR="00C83888" w:rsidRPr="00E52E0B">
        <w:rPr>
          <w:b/>
        </w:rPr>
        <w:t>00</w:t>
      </w:r>
      <w:r w:rsidRPr="00E52E0B">
        <w:rPr>
          <w:b/>
        </w:rPr>
        <w:t xml:space="preserve"> – 15h15</w:t>
      </w:r>
      <w:r w:rsidR="00BF392E" w:rsidRPr="00E52E0B">
        <w:rPr>
          <w:b/>
        </w:rPr>
        <w:t xml:space="preserve"> </w:t>
      </w:r>
      <w:r w:rsidR="00BF392E" w:rsidRPr="00E52E0B">
        <w:rPr>
          <w:rFonts w:eastAsia="宋体"/>
          <w:color w:val="000000" w:themeColor="text1"/>
        </w:rPr>
        <w:t>Usages et règlementations des différents dossiers patients numériques (dossiers médicaux informatisés),</w:t>
      </w:r>
      <w:r w:rsidR="00BF392E" w:rsidRPr="00E52E0B">
        <w:rPr>
          <w:rFonts w:eastAsia="宋体"/>
          <w:b/>
          <w:bCs/>
          <w:color w:val="000000" w:themeColor="text1"/>
        </w:rPr>
        <w:t xml:space="preserve"> </w:t>
      </w:r>
      <w:r w:rsidR="00BF392E" w:rsidRPr="00BF392E">
        <w:rPr>
          <w:b/>
          <w:bCs/>
          <w:color w:val="000000" w:themeColor="text1"/>
        </w:rPr>
        <w:t>Lydia MORLET-</w:t>
      </w:r>
      <w:r w:rsidR="00BF392E" w:rsidRPr="003B7A8E">
        <w:rPr>
          <w:b/>
          <w:bCs/>
          <w:color w:val="000000" w:themeColor="text1"/>
        </w:rPr>
        <w:t xml:space="preserve">HAÏDARA, </w:t>
      </w:r>
      <w:r w:rsidR="00BF392E" w:rsidRPr="003B7A8E">
        <w:rPr>
          <w:color w:val="000000" w:themeColor="text1"/>
        </w:rPr>
        <w:t>Professeur de droit privé, Université Paris Cité, Institut Droit et santé (UMR S 1145)</w:t>
      </w:r>
    </w:p>
    <w:p w14:paraId="23DDEC23" w14:textId="77777777" w:rsidR="00975F3B" w:rsidRPr="00E52E0B" w:rsidRDefault="00975F3B" w:rsidP="00344840">
      <w:pPr>
        <w:spacing w:line="276" w:lineRule="auto"/>
        <w:jc w:val="both"/>
        <w:rPr>
          <w:b/>
        </w:rPr>
      </w:pPr>
    </w:p>
    <w:p w14:paraId="5639FE4B" w14:textId="0B0577F4" w:rsidR="00344840" w:rsidRPr="00E52E0B" w:rsidRDefault="00C83888" w:rsidP="00344840">
      <w:pPr>
        <w:spacing w:line="276" w:lineRule="auto"/>
        <w:jc w:val="both"/>
        <w:rPr>
          <w:rFonts w:eastAsia="宋体"/>
          <w:b/>
        </w:rPr>
      </w:pPr>
      <w:r w:rsidRPr="003504DC">
        <w:rPr>
          <w:rFonts w:hint="eastAsia"/>
          <w:b/>
        </w:rPr>
        <w:t xml:space="preserve">Revue et discussion </w:t>
      </w:r>
      <w:r w:rsidR="00344840" w:rsidRPr="00E52E0B">
        <w:rPr>
          <w:rFonts w:eastAsia="宋体"/>
          <w:b/>
        </w:rPr>
        <w:t>(15h15-15h45)</w:t>
      </w:r>
    </w:p>
    <w:p w14:paraId="0AFA0F17" w14:textId="18989CB3" w:rsidR="00C83888" w:rsidRPr="00C95139" w:rsidRDefault="00C83888" w:rsidP="00C83888">
      <w:pPr>
        <w:spacing w:line="276" w:lineRule="auto"/>
        <w:jc w:val="both"/>
        <w:rPr>
          <w:rFonts w:eastAsiaTheme="minorEastAsia"/>
          <w:bCs/>
          <w:lang w:eastAsia="zh-CN"/>
        </w:rPr>
      </w:pPr>
      <w:r>
        <w:rPr>
          <w:rFonts w:hint="eastAsia"/>
          <w:b/>
        </w:rPr>
        <w:t>15</w:t>
      </w:r>
      <w:r>
        <w:rPr>
          <w:b/>
        </w:rPr>
        <w:t>h</w:t>
      </w:r>
      <w:r>
        <w:rPr>
          <w:rFonts w:hint="eastAsia"/>
          <w:b/>
        </w:rPr>
        <w:t>15-15</w:t>
      </w:r>
      <w:r>
        <w:rPr>
          <w:b/>
        </w:rPr>
        <w:t>h</w:t>
      </w:r>
      <w:r>
        <w:rPr>
          <w:rFonts w:hint="eastAsia"/>
          <w:b/>
        </w:rPr>
        <w:t>30</w:t>
      </w:r>
      <w:r>
        <w:rPr>
          <w:b/>
        </w:rPr>
        <w:t xml:space="preserve"> </w:t>
      </w:r>
      <w:r w:rsidRPr="00AB0C60">
        <w:rPr>
          <w:b/>
        </w:rPr>
        <w:t>L</w:t>
      </w:r>
      <w:r>
        <w:rPr>
          <w:b/>
        </w:rPr>
        <w:t>I</w:t>
      </w:r>
      <w:r w:rsidRPr="00AB0C60">
        <w:rPr>
          <w:b/>
        </w:rPr>
        <w:t xml:space="preserve"> Yingyi</w:t>
      </w:r>
      <w:r>
        <w:rPr>
          <w:b/>
        </w:rPr>
        <w:t xml:space="preserve">, </w:t>
      </w:r>
      <w:r w:rsidR="00C619CE">
        <w:t>Professeure a</w:t>
      </w:r>
      <w:r w:rsidR="00C95139">
        <w:t>djoint</w:t>
      </w:r>
      <w:r w:rsidR="00C619CE">
        <w:t>e, Faculté de droit, Université normale de la Chine de l</w:t>
      </w:r>
      <w:r w:rsidR="00C619CE">
        <w:rPr>
          <w:rFonts w:hint="eastAsia"/>
          <w:lang w:eastAsia="zh-CN"/>
        </w:rPr>
        <w:t>’</w:t>
      </w:r>
      <w:r w:rsidR="00C619CE">
        <w:t>Est</w:t>
      </w:r>
    </w:p>
    <w:p w14:paraId="3621A891" w14:textId="78978EF9" w:rsidR="00C83888" w:rsidRPr="002547AF" w:rsidRDefault="00C83888" w:rsidP="00C83888">
      <w:pPr>
        <w:spacing w:line="276" w:lineRule="auto"/>
        <w:jc w:val="both"/>
        <w:rPr>
          <w:bCs/>
        </w:rPr>
      </w:pPr>
      <w:r>
        <w:rPr>
          <w:rFonts w:hint="eastAsia"/>
          <w:b/>
        </w:rPr>
        <w:t>15</w:t>
      </w:r>
      <w:r w:rsidR="00C619CE">
        <w:rPr>
          <w:b/>
        </w:rPr>
        <w:t>h</w:t>
      </w:r>
      <w:r>
        <w:rPr>
          <w:rFonts w:hint="eastAsia"/>
          <w:b/>
        </w:rPr>
        <w:t>30-15</w:t>
      </w:r>
      <w:r w:rsidR="00C619CE">
        <w:rPr>
          <w:b/>
        </w:rPr>
        <w:t>h</w:t>
      </w:r>
      <w:r>
        <w:rPr>
          <w:rFonts w:hint="eastAsia"/>
          <w:b/>
        </w:rPr>
        <w:t>35 F</w:t>
      </w:r>
      <w:r w:rsidR="00C619CE">
        <w:rPr>
          <w:rFonts w:hint="eastAsia"/>
          <w:b/>
          <w:lang w:eastAsia="zh-CN"/>
        </w:rPr>
        <w:t>U</w:t>
      </w:r>
      <w:r>
        <w:rPr>
          <w:rFonts w:hint="eastAsia"/>
          <w:b/>
        </w:rPr>
        <w:t xml:space="preserve"> </w:t>
      </w:r>
      <w:proofErr w:type="spellStart"/>
      <w:r>
        <w:rPr>
          <w:rFonts w:hint="eastAsia"/>
          <w:b/>
        </w:rPr>
        <w:t>Yiyao</w:t>
      </w:r>
      <w:proofErr w:type="spellEnd"/>
      <w:r w:rsidR="00C619CE">
        <w:rPr>
          <w:b/>
        </w:rPr>
        <w:t xml:space="preserve">, </w:t>
      </w:r>
      <w:r w:rsidR="00C95139">
        <w:t>Maître de conférences</w:t>
      </w:r>
      <w:r w:rsidR="00C619CE">
        <w:t xml:space="preserve"> </w:t>
      </w:r>
      <w:r w:rsidR="00C619CE" w:rsidRPr="00C321F9">
        <w:rPr>
          <w:bCs/>
        </w:rPr>
        <w:t xml:space="preserve">Faculté de </w:t>
      </w:r>
      <w:r w:rsidR="00C619CE">
        <w:t>droit civil et commercial</w:t>
      </w:r>
      <w:r w:rsidR="00C619CE">
        <w:rPr>
          <w:rFonts w:ascii="宋体" w:eastAsia="宋体" w:hAnsi="宋体" w:cs="宋体"/>
          <w:lang w:val="fr-CA" w:eastAsia="zh-CN"/>
        </w:rPr>
        <w:t>,</w:t>
      </w:r>
      <w:r w:rsidR="00C619CE">
        <w:t xml:space="preserve"> Université des sciences politiques et du droit du Sud-Ouest</w:t>
      </w:r>
    </w:p>
    <w:p w14:paraId="710CEC7C" w14:textId="493B25D9" w:rsidR="00C83888" w:rsidRPr="00C83888" w:rsidRDefault="00C619CE" w:rsidP="00344840">
      <w:pPr>
        <w:spacing w:line="276" w:lineRule="auto"/>
        <w:jc w:val="both"/>
        <w:rPr>
          <w:rFonts w:eastAsia="宋体"/>
          <w:b/>
        </w:rPr>
      </w:pPr>
      <w:r>
        <w:rPr>
          <w:rFonts w:eastAsia="宋体"/>
          <w:b/>
        </w:rPr>
        <w:t>15h35-15h45 Discussion</w:t>
      </w:r>
    </w:p>
    <w:p w14:paraId="09DD5AEA" w14:textId="77777777" w:rsidR="00344840" w:rsidRPr="00E52E0B" w:rsidRDefault="00344840" w:rsidP="00344840">
      <w:pPr>
        <w:spacing w:line="276" w:lineRule="auto"/>
        <w:jc w:val="both"/>
        <w:rPr>
          <w:rFonts w:eastAsia="宋体"/>
          <w:b/>
        </w:rPr>
      </w:pPr>
    </w:p>
    <w:p w14:paraId="0BF58A6B" w14:textId="28C9A643" w:rsidR="00344840" w:rsidRDefault="00344840" w:rsidP="00344840">
      <w:pPr>
        <w:spacing w:line="276" w:lineRule="auto"/>
        <w:jc w:val="both"/>
        <w:rPr>
          <w:b/>
          <w:bCs/>
          <w:color w:val="262626"/>
        </w:rPr>
      </w:pPr>
      <w:r w:rsidRPr="00C619CE">
        <w:rPr>
          <w:rFonts w:eastAsia="宋体"/>
          <w:b/>
        </w:rPr>
        <w:t>Table ronde n° 4 –</w:t>
      </w:r>
      <w:r w:rsidRPr="00C619CE">
        <w:rPr>
          <w:rFonts w:hint="cs"/>
          <w:b/>
          <w:bCs/>
          <w:color w:val="262626"/>
        </w:rPr>
        <w:t xml:space="preserve"> Le droit des nouvelles technologies de la recherche sur l</w:t>
      </w:r>
      <w:r w:rsidR="00185E77" w:rsidRPr="00C619CE">
        <w:rPr>
          <w:b/>
          <w:bCs/>
          <w:color w:val="262626"/>
        </w:rPr>
        <w:t>’</w:t>
      </w:r>
      <w:r w:rsidRPr="00C619CE">
        <w:rPr>
          <w:rFonts w:hint="cs"/>
          <w:b/>
          <w:bCs/>
          <w:color w:val="262626"/>
        </w:rPr>
        <w:t>humain (nouvelles modalités de la recherche numérique, IA, données génétiques et autres, équilibrage entre la recherche sur l</w:t>
      </w:r>
      <w:r w:rsidR="00185E77" w:rsidRPr="00C619CE">
        <w:rPr>
          <w:b/>
          <w:bCs/>
          <w:color w:val="262626"/>
        </w:rPr>
        <w:t>’</w:t>
      </w:r>
      <w:r w:rsidRPr="00C619CE">
        <w:rPr>
          <w:rFonts w:hint="cs"/>
          <w:b/>
          <w:bCs/>
          <w:color w:val="262626"/>
        </w:rPr>
        <w:t>homme et la recherche numérique)</w:t>
      </w:r>
    </w:p>
    <w:p w14:paraId="78EFA6D4" w14:textId="77777777" w:rsidR="00C619CE" w:rsidRDefault="00C619CE" w:rsidP="00344840">
      <w:pPr>
        <w:spacing w:line="276" w:lineRule="auto"/>
        <w:jc w:val="both"/>
        <w:rPr>
          <w:rFonts w:eastAsia="宋体"/>
          <w:bCs/>
        </w:rPr>
      </w:pPr>
    </w:p>
    <w:p w14:paraId="65CBE251" w14:textId="2CD7A9C5" w:rsidR="00344840" w:rsidRDefault="00344840" w:rsidP="00344840">
      <w:pPr>
        <w:spacing w:line="276" w:lineRule="auto"/>
        <w:jc w:val="both"/>
      </w:pPr>
      <w:r>
        <w:rPr>
          <w:rFonts w:eastAsia="宋体"/>
          <w:bCs/>
        </w:rPr>
        <w:t>P</w:t>
      </w:r>
      <w:r>
        <w:rPr>
          <w:rFonts w:eastAsia="宋体"/>
        </w:rPr>
        <w:t>résidents de séance</w:t>
      </w:r>
      <w:r w:rsidR="00C619CE">
        <w:rPr>
          <w:rFonts w:eastAsia="宋体"/>
        </w:rPr>
        <w:t xml:space="preserve"> </w:t>
      </w:r>
      <w:r w:rsidR="00C619CE">
        <w:rPr>
          <w:color w:val="000000"/>
          <w:shd w:val="clear" w:color="auto" w:fill="FFFFFF"/>
        </w:rPr>
        <w:t>(15h45-16h00)</w:t>
      </w:r>
      <w:r w:rsidR="00185E77">
        <w:rPr>
          <w:rFonts w:eastAsia="宋体"/>
        </w:rPr>
        <w:t> </w:t>
      </w:r>
      <w:r>
        <w:rPr>
          <w:rFonts w:eastAsia="宋体"/>
        </w:rPr>
        <w:t xml:space="preserve">: </w:t>
      </w:r>
      <w:r w:rsidR="00AB3F2D" w:rsidRPr="004A6F4A">
        <w:rPr>
          <w:rFonts w:ascii="Times New Roman Bold" w:eastAsia="宋体" w:hAnsi="Times New Roman Bold" w:cs="Times New Roman Bold"/>
          <w:b/>
          <w:color w:val="000000" w:themeColor="text1"/>
        </w:rPr>
        <w:t>Timothy JAMES</w:t>
      </w:r>
      <w:r w:rsidR="00AB3F2D" w:rsidRPr="004A6F4A">
        <w:rPr>
          <w:rFonts w:eastAsia="宋体"/>
          <w:bCs/>
          <w:color w:val="000000" w:themeColor="text1"/>
        </w:rPr>
        <w:t xml:space="preserve">, </w:t>
      </w:r>
      <w:r w:rsidR="00AB3F2D" w:rsidRPr="004A6F4A">
        <w:rPr>
          <w:bCs/>
          <w:color w:val="000000" w:themeColor="text1"/>
        </w:rPr>
        <w:t>Maître de conférences en droit privé, Université Paris Cité, Institut Droit et santé (UMR S 1145)</w:t>
      </w:r>
      <w:r w:rsidR="00AB3F2D">
        <w:rPr>
          <w:bCs/>
          <w:color w:val="000000" w:themeColor="text1"/>
        </w:rPr>
        <w:t xml:space="preserve"> </w:t>
      </w:r>
    </w:p>
    <w:p w14:paraId="445B01FE" w14:textId="695E30DA" w:rsidR="00C619CE" w:rsidRDefault="00C619CE" w:rsidP="00344840">
      <w:pPr>
        <w:spacing w:line="276" w:lineRule="auto"/>
        <w:jc w:val="both"/>
        <w:rPr>
          <w:rFonts w:eastAsia="宋体"/>
        </w:rPr>
      </w:pPr>
      <w:r w:rsidRPr="00C619CE">
        <w:rPr>
          <w:rFonts w:hint="eastAsia"/>
          <w:b/>
          <w:bCs/>
        </w:rPr>
        <w:t>C</w:t>
      </w:r>
      <w:r w:rsidRPr="00C619CE">
        <w:rPr>
          <w:b/>
          <w:bCs/>
        </w:rPr>
        <w:t>UI</w:t>
      </w:r>
      <w:r w:rsidRPr="00C619CE">
        <w:rPr>
          <w:rFonts w:hint="eastAsia"/>
          <w:b/>
          <w:bCs/>
        </w:rPr>
        <w:t xml:space="preserve"> Xiaojing</w:t>
      </w:r>
      <w:r>
        <w:rPr>
          <w:rFonts w:hint="eastAsia"/>
        </w:rPr>
        <w:t xml:space="preserve">, </w:t>
      </w:r>
      <w:r w:rsidR="00194645">
        <w:rPr>
          <w:rFonts w:eastAsiaTheme="minorEastAsia" w:hint="eastAsia"/>
          <w:lang w:eastAsia="zh-CN"/>
        </w:rPr>
        <w:t>P</w:t>
      </w:r>
      <w:r>
        <w:rPr>
          <w:rFonts w:hint="eastAsia"/>
        </w:rPr>
        <w:t>rofesseur</w:t>
      </w:r>
      <w:r w:rsidR="001E7528">
        <w:rPr>
          <w:rFonts w:eastAsiaTheme="minorEastAsia" w:hint="eastAsia"/>
          <w:lang w:eastAsia="zh-CN"/>
        </w:rPr>
        <w:t>e</w:t>
      </w:r>
      <w:r>
        <w:t>, F</w:t>
      </w:r>
      <w:r>
        <w:rPr>
          <w:rFonts w:hint="eastAsia"/>
        </w:rPr>
        <w:t>aculté de droit</w:t>
      </w:r>
      <w:r>
        <w:t>, U</w:t>
      </w:r>
      <w:r>
        <w:rPr>
          <w:rFonts w:hint="eastAsia"/>
        </w:rPr>
        <w:t>niversité de Wuhan</w:t>
      </w:r>
    </w:p>
    <w:p w14:paraId="59B62726" w14:textId="77777777" w:rsidR="00344840" w:rsidRDefault="00344840" w:rsidP="00344840">
      <w:pPr>
        <w:jc w:val="both"/>
        <w:textAlignment w:val="baseline"/>
        <w:rPr>
          <w:rFonts w:eastAsia="宋体"/>
          <w:b/>
        </w:rPr>
      </w:pPr>
    </w:p>
    <w:p w14:paraId="207952AC" w14:textId="41CD4141" w:rsidR="00EA4C0A" w:rsidRPr="00E52E0B" w:rsidRDefault="00344840" w:rsidP="00344840">
      <w:pPr>
        <w:jc w:val="both"/>
        <w:textAlignment w:val="baseline"/>
        <w:rPr>
          <w:rFonts w:eastAsia="宋体"/>
          <w:b/>
        </w:rPr>
      </w:pPr>
      <w:r w:rsidRPr="00E52E0B">
        <w:rPr>
          <w:rFonts w:eastAsia="宋体"/>
          <w:b/>
        </w:rPr>
        <w:t>16h</w:t>
      </w:r>
      <w:r w:rsidR="00C619CE" w:rsidRPr="00E52E0B">
        <w:rPr>
          <w:rFonts w:eastAsia="宋体"/>
          <w:b/>
        </w:rPr>
        <w:t>00</w:t>
      </w:r>
      <w:r w:rsidRPr="00E52E0B">
        <w:rPr>
          <w:rFonts w:eastAsia="宋体"/>
          <w:b/>
        </w:rPr>
        <w:t xml:space="preserve">-16h15 </w:t>
      </w:r>
      <w:r w:rsidR="00EA4C0A" w:rsidRPr="004A6F4A">
        <w:rPr>
          <w:color w:val="000000" w:themeColor="text1"/>
        </w:rPr>
        <w:t xml:space="preserve">Le progrès technique et la Constitution, </w:t>
      </w:r>
      <w:r w:rsidR="00EA4C0A" w:rsidRPr="004A6F4A">
        <w:rPr>
          <w:rFonts w:eastAsia="宋体"/>
          <w:b/>
          <w:color w:val="000000" w:themeColor="text1"/>
        </w:rPr>
        <w:t xml:space="preserve">Stéphane MOUTON, </w:t>
      </w:r>
      <w:r w:rsidR="00EA4C0A" w:rsidRPr="004A6F4A">
        <w:rPr>
          <w:rFonts w:eastAsia="宋体"/>
          <w:bCs/>
          <w:color w:val="000000" w:themeColor="text1"/>
        </w:rPr>
        <w:t>Professeur de droit public,</w:t>
      </w:r>
      <w:r w:rsidR="00EA4C0A" w:rsidRPr="004A6F4A">
        <w:rPr>
          <w:rFonts w:eastAsia="宋体"/>
          <w:b/>
          <w:color w:val="000000" w:themeColor="text1"/>
        </w:rPr>
        <w:t xml:space="preserve"> </w:t>
      </w:r>
      <w:r w:rsidR="00EA4C0A" w:rsidRPr="004A6F4A">
        <w:rPr>
          <w:rFonts w:eastAsia="宋体"/>
          <w:bCs/>
          <w:color w:val="000000" w:themeColor="text1"/>
        </w:rPr>
        <w:t>Université Toulouse</w:t>
      </w:r>
      <w:r w:rsidR="00EA4C0A">
        <w:rPr>
          <w:rFonts w:eastAsia="宋体"/>
          <w:bCs/>
          <w:color w:val="000000" w:themeColor="text1"/>
        </w:rPr>
        <w:t xml:space="preserve"> (re</w:t>
      </w:r>
      <w:r w:rsidR="001E7528">
        <w:rPr>
          <w:rFonts w:eastAsia="宋体" w:hint="eastAsia"/>
          <w:bCs/>
          <w:color w:val="000000" w:themeColor="text1"/>
          <w:lang w:eastAsia="zh-CN"/>
        </w:rPr>
        <w:t>pr</w:t>
      </w:r>
      <w:r w:rsidR="001E7528">
        <w:rPr>
          <w:rFonts w:eastAsia="宋体"/>
          <w:bCs/>
          <w:color w:val="000000" w:themeColor="text1"/>
          <w:lang w:eastAsia="zh-CN"/>
        </w:rPr>
        <w:t>ésent</w:t>
      </w:r>
      <w:r w:rsidR="00EA4C0A">
        <w:rPr>
          <w:rFonts w:eastAsia="宋体"/>
          <w:bCs/>
          <w:color w:val="000000" w:themeColor="text1"/>
        </w:rPr>
        <w:t>é par Sophie Paricard pour présentation orale)</w:t>
      </w:r>
    </w:p>
    <w:p w14:paraId="33367358" w14:textId="3B2BF7E9" w:rsidR="00EA4C0A" w:rsidRPr="00B81A0F" w:rsidRDefault="00EA4C0A" w:rsidP="00EA4C0A">
      <w:pPr>
        <w:spacing w:line="276" w:lineRule="auto"/>
        <w:jc w:val="both"/>
        <w:rPr>
          <w:rFonts w:eastAsia="宋体"/>
          <w:bCs/>
          <w:color w:val="000000"/>
          <w:lang w:eastAsia="zh-CN"/>
        </w:rPr>
      </w:pPr>
      <w:r w:rsidRPr="00B81A0F">
        <w:rPr>
          <w:rFonts w:eastAsia="宋体"/>
          <w:b/>
          <w:bCs/>
          <w:color w:val="000000"/>
        </w:rPr>
        <w:t xml:space="preserve">16h15-16h30 </w:t>
      </w:r>
      <w:r w:rsidR="00C619CE" w:rsidRPr="00692073">
        <w:rPr>
          <w:bCs/>
        </w:rPr>
        <w:t>Réglementations légales régissant l</w:t>
      </w:r>
      <w:r w:rsidR="00C619CE">
        <w:rPr>
          <w:bCs/>
        </w:rPr>
        <w:t>’</w:t>
      </w:r>
      <w:r w:rsidR="00C619CE" w:rsidRPr="00692073">
        <w:rPr>
          <w:bCs/>
        </w:rPr>
        <w:t>utilisation secondaire des données médicales</w:t>
      </w:r>
      <w:r w:rsidR="00C619CE">
        <w:rPr>
          <w:bCs/>
        </w:rPr>
        <w:t>,</w:t>
      </w:r>
      <w:r w:rsidR="00C619CE" w:rsidRPr="00B81A0F">
        <w:rPr>
          <w:rFonts w:eastAsia="宋体" w:hint="eastAsia"/>
          <w:b/>
          <w:bCs/>
          <w:color w:val="000000"/>
          <w:lang w:eastAsia="zh-CN"/>
        </w:rPr>
        <w:t xml:space="preserve"> </w:t>
      </w:r>
      <w:r w:rsidRPr="00B81A0F">
        <w:rPr>
          <w:rFonts w:eastAsia="宋体" w:hint="eastAsia"/>
          <w:b/>
          <w:bCs/>
          <w:color w:val="000000"/>
          <w:lang w:eastAsia="zh-CN"/>
        </w:rPr>
        <w:t xml:space="preserve">WU Yiwen, </w:t>
      </w:r>
      <w:r w:rsidRPr="003709AC">
        <w:rPr>
          <w:rFonts w:eastAsia="宋体"/>
          <w:color w:val="000000"/>
          <w:lang w:eastAsia="zh-CN"/>
        </w:rPr>
        <w:t xml:space="preserve">Professeur de droit privé et </w:t>
      </w:r>
      <w:proofErr w:type="gramStart"/>
      <w:r w:rsidRPr="003709AC">
        <w:rPr>
          <w:rFonts w:eastAsia="宋体"/>
          <w:color w:val="000000"/>
          <w:lang w:eastAsia="zh-CN"/>
        </w:rPr>
        <w:t>Vice Doyen</w:t>
      </w:r>
      <w:proofErr w:type="gramEnd"/>
      <w:r w:rsidRPr="003709AC">
        <w:rPr>
          <w:rFonts w:eastAsia="宋体"/>
          <w:color w:val="000000"/>
          <w:lang w:eastAsia="zh-CN"/>
        </w:rPr>
        <w:t>, Faculté de droit, Université de Wuhan</w:t>
      </w:r>
    </w:p>
    <w:p w14:paraId="3C08C1F5" w14:textId="55EDEEE6" w:rsidR="00344840" w:rsidRPr="00EA4C0A" w:rsidRDefault="00EA4C0A" w:rsidP="00344840">
      <w:pPr>
        <w:jc w:val="both"/>
        <w:textAlignment w:val="baseline"/>
        <w:rPr>
          <w:rFonts w:eastAsia="宋体"/>
          <w:b/>
        </w:rPr>
      </w:pPr>
      <w:r w:rsidRPr="00E52E0B">
        <w:rPr>
          <w:rFonts w:eastAsia="宋体"/>
          <w:b/>
          <w:bCs/>
          <w:color w:val="000000"/>
        </w:rPr>
        <w:t>16h30-1</w:t>
      </w:r>
      <w:r w:rsidR="00C619CE" w:rsidRPr="00E52E0B">
        <w:rPr>
          <w:rFonts w:eastAsia="宋体"/>
          <w:b/>
          <w:bCs/>
          <w:color w:val="000000"/>
        </w:rPr>
        <w:t>6</w:t>
      </w:r>
      <w:r w:rsidRPr="00E52E0B">
        <w:rPr>
          <w:rFonts w:eastAsia="宋体"/>
          <w:b/>
          <w:bCs/>
          <w:color w:val="000000"/>
        </w:rPr>
        <w:t>h</w:t>
      </w:r>
      <w:r w:rsidR="00C619CE" w:rsidRPr="00E52E0B">
        <w:rPr>
          <w:rFonts w:eastAsia="宋体"/>
          <w:b/>
          <w:bCs/>
          <w:color w:val="000000"/>
        </w:rPr>
        <w:t xml:space="preserve">45 </w:t>
      </w:r>
      <w:r w:rsidR="0083037F" w:rsidRPr="00E52E0B">
        <w:rPr>
          <w:rFonts w:eastAsia="宋体"/>
          <w:bCs/>
        </w:rPr>
        <w:t>La recherche grâce à une collecte massive des données en France et en Europe</w:t>
      </w:r>
      <w:r w:rsidR="0083037F" w:rsidRPr="003B7A8E">
        <w:rPr>
          <w:bCs/>
          <w:color w:val="000000" w:themeColor="text1"/>
        </w:rPr>
        <w:t xml:space="preserve"> </w:t>
      </w:r>
      <w:r w:rsidR="0083037F" w:rsidRPr="003B7A8E">
        <w:rPr>
          <w:b/>
          <w:bCs/>
          <w:color w:val="000000" w:themeColor="text1"/>
        </w:rPr>
        <w:t xml:space="preserve">Lydia MORLET-HAÏDARA, </w:t>
      </w:r>
      <w:r w:rsidR="0083037F" w:rsidRPr="003B7A8E">
        <w:rPr>
          <w:color w:val="000000" w:themeColor="text1"/>
        </w:rPr>
        <w:t>Professeur de droit privé, Université Paris Cité, Institut Droit et santé (UMR S 1145)</w:t>
      </w:r>
    </w:p>
    <w:p w14:paraId="090C0372" w14:textId="5F981937" w:rsidR="00344840" w:rsidRDefault="00C619CE" w:rsidP="00344840">
      <w:pPr>
        <w:spacing w:line="276" w:lineRule="auto"/>
        <w:jc w:val="both"/>
        <w:rPr>
          <w:rFonts w:eastAsiaTheme="minorEastAsia"/>
          <w:bCs/>
          <w:lang w:eastAsia="zh-CN"/>
        </w:rPr>
      </w:pPr>
      <w:r>
        <w:rPr>
          <w:rFonts w:eastAsia="宋体"/>
          <w:b/>
        </w:rPr>
        <w:t>16h45-</w:t>
      </w:r>
      <w:r w:rsidR="00344840" w:rsidRPr="00C2668D">
        <w:rPr>
          <w:rFonts w:eastAsia="宋体"/>
          <w:b/>
        </w:rPr>
        <w:t>17h</w:t>
      </w:r>
      <w:r>
        <w:rPr>
          <w:rFonts w:eastAsia="宋体"/>
          <w:b/>
        </w:rPr>
        <w:t>00</w:t>
      </w:r>
      <w:r w:rsidR="00344840" w:rsidRPr="00C2668D">
        <w:rPr>
          <w:rFonts w:eastAsia="宋体"/>
          <w:b/>
        </w:rPr>
        <w:t xml:space="preserve"> </w:t>
      </w:r>
      <w:r>
        <w:rPr>
          <w:rFonts w:hint="eastAsia"/>
          <w:bCs/>
        </w:rPr>
        <w:t>Réglementation juridique de la recherche médicale numérique</w:t>
      </w:r>
      <w:r w:rsidRPr="00C619CE">
        <w:rPr>
          <w:bCs/>
        </w:rPr>
        <w:t xml:space="preserve">, </w:t>
      </w:r>
      <w:r w:rsidR="00C2668D" w:rsidRPr="00C2668D">
        <w:rPr>
          <w:rFonts w:eastAsia="宋体"/>
          <w:b/>
        </w:rPr>
        <w:t xml:space="preserve">MAN Hongjie, </w:t>
      </w:r>
      <w:r w:rsidR="00C2668D" w:rsidRPr="003709AC">
        <w:rPr>
          <w:rFonts w:eastAsia="宋体"/>
          <w:bCs/>
        </w:rPr>
        <w:t>Professeur de droit privé</w:t>
      </w:r>
      <w:r>
        <w:rPr>
          <w:rFonts w:eastAsia="宋体"/>
          <w:bCs/>
        </w:rPr>
        <w:t xml:space="preserve"> et </w:t>
      </w:r>
      <w:r>
        <w:rPr>
          <w:rFonts w:eastAsia="宋体"/>
          <w:color w:val="000000"/>
          <w:lang w:eastAsia="zh-CN"/>
        </w:rPr>
        <w:t xml:space="preserve">Directeur de </w:t>
      </w:r>
      <w:r w:rsidRPr="006864AE">
        <w:rPr>
          <w:bCs/>
        </w:rPr>
        <w:t>l</w:t>
      </w:r>
      <w:r>
        <w:rPr>
          <w:bCs/>
        </w:rPr>
        <w:t>’</w:t>
      </w:r>
      <w:r w:rsidRPr="006864AE">
        <w:rPr>
          <w:bCs/>
        </w:rPr>
        <w:t>Institut de droit et de politique de la santé</w:t>
      </w:r>
      <w:r w:rsidR="00C2668D" w:rsidRPr="003709AC">
        <w:rPr>
          <w:rFonts w:eastAsia="宋体"/>
          <w:bCs/>
        </w:rPr>
        <w:t xml:space="preserve">, </w:t>
      </w:r>
      <w:r w:rsidR="00C2668D" w:rsidRPr="003709AC">
        <w:rPr>
          <w:rFonts w:eastAsiaTheme="minorEastAsia"/>
          <w:bCs/>
          <w:lang w:eastAsia="zh-CN"/>
        </w:rPr>
        <w:t>Université des Sciences politiques et du Droit de l’Est de Chine</w:t>
      </w:r>
    </w:p>
    <w:p w14:paraId="4E167D1D" w14:textId="77777777" w:rsidR="00C619CE" w:rsidRDefault="00C619CE" w:rsidP="00344840">
      <w:pPr>
        <w:spacing w:line="276" w:lineRule="auto"/>
        <w:jc w:val="both"/>
        <w:rPr>
          <w:rFonts w:eastAsiaTheme="minorEastAsia"/>
          <w:bCs/>
          <w:lang w:eastAsia="zh-CN"/>
        </w:rPr>
      </w:pPr>
    </w:p>
    <w:p w14:paraId="18B0DC85" w14:textId="54089DAD" w:rsidR="00C619CE" w:rsidRDefault="00C619CE" w:rsidP="00344840">
      <w:pPr>
        <w:spacing w:line="276" w:lineRule="auto"/>
        <w:jc w:val="both"/>
        <w:rPr>
          <w:b/>
        </w:rPr>
      </w:pPr>
      <w:r w:rsidRPr="003504DC">
        <w:rPr>
          <w:rFonts w:hint="eastAsia"/>
          <w:b/>
        </w:rPr>
        <w:t>Revue et discussion</w:t>
      </w:r>
    </w:p>
    <w:p w14:paraId="7C2D6714" w14:textId="79EAEA16" w:rsidR="00410B96" w:rsidRDefault="00410B96" w:rsidP="00410B96">
      <w:pPr>
        <w:spacing w:line="276" w:lineRule="auto"/>
        <w:jc w:val="both"/>
        <w:rPr>
          <w:bCs/>
        </w:rPr>
      </w:pPr>
      <w:r>
        <w:rPr>
          <w:rFonts w:hint="eastAsia"/>
          <w:b/>
        </w:rPr>
        <w:t>17</w:t>
      </w:r>
      <w:r>
        <w:rPr>
          <w:rFonts w:hint="eastAsia"/>
          <w:b/>
          <w:lang w:eastAsia="zh-CN"/>
        </w:rPr>
        <w:t>h</w:t>
      </w:r>
      <w:r>
        <w:rPr>
          <w:rFonts w:hint="eastAsia"/>
          <w:b/>
        </w:rPr>
        <w:t>00-17</w:t>
      </w:r>
      <w:r>
        <w:rPr>
          <w:b/>
        </w:rPr>
        <w:t>h</w:t>
      </w:r>
      <w:r>
        <w:rPr>
          <w:rFonts w:hint="eastAsia"/>
          <w:b/>
        </w:rPr>
        <w:t>05</w:t>
      </w:r>
      <w:r>
        <w:rPr>
          <w:b/>
        </w:rPr>
        <w:t xml:space="preserve"> </w:t>
      </w:r>
      <w:r w:rsidRPr="00C95659">
        <w:rPr>
          <w:b/>
        </w:rPr>
        <w:t>X</w:t>
      </w:r>
      <w:r>
        <w:rPr>
          <w:b/>
        </w:rPr>
        <w:t>U</w:t>
      </w:r>
      <w:r w:rsidRPr="00C95659">
        <w:rPr>
          <w:b/>
        </w:rPr>
        <w:t xml:space="preserve"> Jingyi</w:t>
      </w:r>
      <w:r>
        <w:rPr>
          <w:b/>
        </w:rPr>
        <w:t xml:space="preserve">, </w:t>
      </w:r>
      <w:r w:rsidR="00C95139">
        <w:t>Maître de conférences</w:t>
      </w:r>
      <w:r w:rsidRPr="00C95659">
        <w:rPr>
          <w:rFonts w:hint="eastAsia"/>
          <w:bCs/>
          <w:lang w:eastAsia="zh-CN"/>
        </w:rPr>
        <w:t>,</w:t>
      </w:r>
      <w:r w:rsidRPr="00C95659">
        <w:rPr>
          <w:bCs/>
        </w:rPr>
        <w:t xml:space="preserve"> </w:t>
      </w:r>
      <w:r>
        <w:t>Institut</w:t>
      </w:r>
      <w:r w:rsidRPr="00C95659">
        <w:rPr>
          <w:bCs/>
        </w:rPr>
        <w:t xml:space="preserve"> des organisations internationales, Université des études étrangères de Pékin</w:t>
      </w:r>
    </w:p>
    <w:p w14:paraId="74D852F0" w14:textId="17791CFD" w:rsidR="00410B96" w:rsidRDefault="00410B96" w:rsidP="00410B96">
      <w:pPr>
        <w:spacing w:line="276" w:lineRule="auto"/>
        <w:jc w:val="both"/>
        <w:rPr>
          <w:bCs/>
        </w:rPr>
      </w:pPr>
      <w:r>
        <w:rPr>
          <w:rFonts w:hint="eastAsia"/>
          <w:b/>
        </w:rPr>
        <w:t>1705-</w:t>
      </w:r>
      <w:proofErr w:type="gramStart"/>
      <w:r>
        <w:rPr>
          <w:rFonts w:hint="eastAsia"/>
          <w:b/>
        </w:rPr>
        <w:t>17:</w:t>
      </w:r>
      <w:proofErr w:type="gramEnd"/>
      <w:r>
        <w:rPr>
          <w:rFonts w:hint="eastAsia"/>
          <w:b/>
        </w:rPr>
        <w:t>10</w:t>
      </w:r>
      <w:r>
        <w:rPr>
          <w:bCs/>
        </w:rPr>
        <w:t xml:space="preserve"> </w:t>
      </w:r>
      <w:r w:rsidRPr="003504DC">
        <w:rPr>
          <w:b/>
        </w:rPr>
        <w:t xml:space="preserve">Gao </w:t>
      </w:r>
      <w:proofErr w:type="spellStart"/>
      <w:r w:rsidRPr="003504DC">
        <w:rPr>
          <w:b/>
        </w:rPr>
        <w:t>Limei</w:t>
      </w:r>
      <w:proofErr w:type="spellEnd"/>
      <w:r w:rsidRPr="003504DC">
        <w:rPr>
          <w:b/>
        </w:rPr>
        <w:t>,</w:t>
      </w:r>
      <w:r w:rsidRPr="00410B96">
        <w:t xml:space="preserve"> </w:t>
      </w:r>
      <w:r w:rsidR="00C95139">
        <w:t>Maître de conférences</w:t>
      </w:r>
      <w:r w:rsidRPr="00C95659">
        <w:rPr>
          <w:bCs/>
        </w:rPr>
        <w:t xml:space="preserve">, </w:t>
      </w:r>
      <w:r w:rsidRPr="003504DC">
        <w:rPr>
          <w:bCs/>
        </w:rPr>
        <w:t>Faculté de droit civil, commercial et économique</w:t>
      </w:r>
      <w:r>
        <w:rPr>
          <w:bCs/>
        </w:rPr>
        <w:t>,</w:t>
      </w:r>
      <w:r w:rsidRPr="003504DC">
        <w:rPr>
          <w:bCs/>
        </w:rPr>
        <w:t xml:space="preserve"> Université chinoise de sciences politiques et de droit</w:t>
      </w:r>
    </w:p>
    <w:p w14:paraId="34FF7115" w14:textId="6A22B7EC" w:rsidR="00C619CE" w:rsidRPr="00875752" w:rsidRDefault="00410B96" w:rsidP="00410B96">
      <w:pPr>
        <w:spacing w:line="276" w:lineRule="auto"/>
        <w:jc w:val="both"/>
        <w:rPr>
          <w:rFonts w:eastAsiaTheme="minorEastAsia"/>
          <w:bCs/>
          <w:lang w:val="fr-CA" w:eastAsia="zh-CN"/>
        </w:rPr>
      </w:pPr>
      <w:r w:rsidRPr="00D74D7E">
        <w:rPr>
          <w:rFonts w:hint="eastAsia"/>
          <w:b/>
        </w:rPr>
        <w:t>17</w:t>
      </w:r>
      <w:r>
        <w:rPr>
          <w:rFonts w:hint="eastAsia"/>
          <w:b/>
        </w:rPr>
        <w:t>:10-17:20 Discussion</w:t>
      </w:r>
    </w:p>
    <w:p w14:paraId="581F982F" w14:textId="77777777" w:rsidR="0083037F" w:rsidRPr="00E52E0B" w:rsidRDefault="0083037F" w:rsidP="00344840">
      <w:pPr>
        <w:spacing w:line="276" w:lineRule="auto"/>
        <w:jc w:val="both"/>
        <w:rPr>
          <w:rFonts w:eastAsia="宋体"/>
          <w:b/>
          <w:lang w:eastAsia="zh-CN"/>
        </w:rPr>
      </w:pPr>
    </w:p>
    <w:p w14:paraId="000F6389" w14:textId="5A2EE14F" w:rsidR="00344840" w:rsidRDefault="00344840" w:rsidP="00344840">
      <w:pPr>
        <w:spacing w:line="276" w:lineRule="auto"/>
        <w:jc w:val="both"/>
        <w:rPr>
          <w:rFonts w:eastAsia="宋体"/>
          <w:b/>
        </w:rPr>
      </w:pPr>
      <w:r>
        <w:rPr>
          <w:rFonts w:eastAsia="宋体"/>
          <w:b/>
        </w:rPr>
        <w:t>1</w:t>
      </w:r>
      <w:r w:rsidR="0064012D">
        <w:rPr>
          <w:rFonts w:eastAsia="宋体"/>
          <w:b/>
        </w:rPr>
        <w:t>7</w:t>
      </w:r>
      <w:r w:rsidR="00410B96">
        <w:rPr>
          <w:rFonts w:eastAsia="宋体"/>
          <w:b/>
        </w:rPr>
        <w:t>h2</w:t>
      </w:r>
      <w:r w:rsidR="0064012D">
        <w:rPr>
          <w:rFonts w:eastAsia="宋体"/>
          <w:b/>
        </w:rPr>
        <w:t>0</w:t>
      </w:r>
      <w:r>
        <w:rPr>
          <w:rFonts w:eastAsia="宋体"/>
          <w:b/>
        </w:rPr>
        <w:t xml:space="preserve"> – </w:t>
      </w:r>
      <w:r w:rsidR="00410B96">
        <w:rPr>
          <w:rFonts w:eastAsia="宋体"/>
          <w:b/>
        </w:rPr>
        <w:t xml:space="preserve">17h40 </w:t>
      </w:r>
      <w:r>
        <w:rPr>
          <w:rFonts w:eastAsia="宋体"/>
          <w:b/>
        </w:rPr>
        <w:t>Clôture du colloque</w:t>
      </w:r>
    </w:p>
    <w:p w14:paraId="757409C6" w14:textId="7E848CAC" w:rsidR="00B16D15" w:rsidRDefault="00B16D15" w:rsidP="00B16D15">
      <w:pPr>
        <w:tabs>
          <w:tab w:val="left" w:pos="2610"/>
          <w:tab w:val="center" w:pos="4536"/>
        </w:tabs>
        <w:jc w:val="both"/>
        <w:rPr>
          <w:b/>
          <w:color w:val="000000"/>
        </w:rPr>
      </w:pPr>
      <w:r>
        <w:rPr>
          <w:b/>
          <w:bCs/>
          <w:color w:val="000000" w:themeColor="text1"/>
          <w:shd w:val="clear" w:color="auto" w:fill="FFFFFF"/>
        </w:rPr>
        <w:t>Bénédicte BEVIERE-BOYER</w:t>
      </w:r>
      <w:r>
        <w:rPr>
          <w:color w:val="000000" w:themeColor="text1"/>
          <w:shd w:val="clear" w:color="auto" w:fill="FFFFFF"/>
        </w:rPr>
        <w:t xml:space="preserve">, </w:t>
      </w:r>
      <w:r w:rsidR="00A522B2">
        <w:rPr>
          <w:color w:val="000000" w:themeColor="text1"/>
          <w:shd w:val="clear" w:color="auto" w:fill="FFFFFF"/>
        </w:rPr>
        <w:t>Maître de conférences HDR, Centre de recherches juridiques de Paris 8, Université de Paris 8.</w:t>
      </w:r>
    </w:p>
    <w:p w14:paraId="7FA7F2ED" w14:textId="63D02B7E" w:rsidR="00B16D15" w:rsidRDefault="00B16D15" w:rsidP="00B16D15">
      <w:pPr>
        <w:tabs>
          <w:tab w:val="left" w:pos="2610"/>
          <w:tab w:val="center" w:pos="4536"/>
        </w:tabs>
        <w:jc w:val="both"/>
        <w:rPr>
          <w:bCs/>
          <w:color w:val="000000"/>
        </w:rPr>
      </w:pPr>
      <w:r>
        <w:rPr>
          <w:b/>
          <w:color w:val="000000"/>
        </w:rPr>
        <w:t xml:space="preserve">WU Yiwen </w:t>
      </w:r>
      <w:r w:rsidRPr="007740E1">
        <w:rPr>
          <w:bCs/>
          <w:color w:val="000000"/>
        </w:rPr>
        <w:t xml:space="preserve">, </w:t>
      </w:r>
      <w:r>
        <w:rPr>
          <w:bCs/>
          <w:color w:val="000000"/>
        </w:rPr>
        <w:t>Vice-</w:t>
      </w:r>
      <w:r w:rsidRPr="007740E1">
        <w:rPr>
          <w:bCs/>
          <w:color w:val="000000"/>
        </w:rPr>
        <w:t>Doyen</w:t>
      </w:r>
      <w:r>
        <w:rPr>
          <w:bCs/>
          <w:color w:val="000000"/>
        </w:rPr>
        <w:t>, Faculté de Droit,</w:t>
      </w:r>
      <w:r w:rsidRPr="007740E1">
        <w:rPr>
          <w:bCs/>
          <w:color w:val="000000"/>
        </w:rPr>
        <w:t xml:space="preserve"> </w:t>
      </w:r>
      <w:r>
        <w:rPr>
          <w:bCs/>
          <w:color w:val="000000"/>
        </w:rPr>
        <w:t>U</w:t>
      </w:r>
      <w:r w:rsidRPr="007740E1">
        <w:rPr>
          <w:bCs/>
          <w:color w:val="000000"/>
        </w:rPr>
        <w:t xml:space="preserve">niversité de </w:t>
      </w:r>
      <w:r>
        <w:rPr>
          <w:bCs/>
          <w:color w:val="000000"/>
        </w:rPr>
        <w:t>Wuhan</w:t>
      </w:r>
    </w:p>
    <w:p w14:paraId="217214C7" w14:textId="77777777" w:rsidR="008B54B4" w:rsidRDefault="008B54B4" w:rsidP="008B54B4">
      <w:pPr>
        <w:spacing w:line="276" w:lineRule="auto"/>
        <w:jc w:val="both"/>
        <w:rPr>
          <w:rFonts w:eastAsia="宋体"/>
          <w:b/>
        </w:rPr>
      </w:pPr>
    </w:p>
    <w:p w14:paraId="2CD62DB6" w14:textId="42571FE5" w:rsidR="00410B96" w:rsidRPr="00410B96" w:rsidRDefault="00410B96" w:rsidP="008B54B4">
      <w:pPr>
        <w:spacing w:line="276" w:lineRule="auto"/>
        <w:jc w:val="both"/>
        <w:rPr>
          <w:b/>
        </w:rPr>
      </w:pPr>
      <w:r w:rsidRPr="00D74D7E">
        <w:rPr>
          <w:rFonts w:hint="eastAsia"/>
          <w:b/>
        </w:rPr>
        <w:t>18:00-20:00 Dîner</w:t>
      </w:r>
    </w:p>
    <w:p w14:paraId="3A5D1EC4" w14:textId="77777777" w:rsidR="008B54B4" w:rsidRPr="007740E1" w:rsidRDefault="008B54B4" w:rsidP="00344840">
      <w:pPr>
        <w:spacing w:line="276" w:lineRule="auto"/>
        <w:jc w:val="both"/>
        <w:rPr>
          <w:rFonts w:eastAsia="宋体"/>
          <w:b/>
        </w:rPr>
      </w:pPr>
    </w:p>
    <w:sectPr w:rsidR="008B54B4" w:rsidRPr="0077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E23B" w14:textId="77777777" w:rsidR="002A07D5" w:rsidRDefault="002A07D5" w:rsidP="00C97F84">
      <w:r>
        <w:separator/>
      </w:r>
    </w:p>
  </w:endnote>
  <w:endnote w:type="continuationSeparator" w:id="0">
    <w:p w14:paraId="09930AF2" w14:textId="77777777" w:rsidR="002A07D5" w:rsidRDefault="002A07D5" w:rsidP="00C9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E520" w14:textId="77777777" w:rsidR="002A07D5" w:rsidRDefault="002A07D5" w:rsidP="00C97F84">
      <w:r>
        <w:separator/>
      </w:r>
    </w:p>
  </w:footnote>
  <w:footnote w:type="continuationSeparator" w:id="0">
    <w:p w14:paraId="6C70B7AB" w14:textId="77777777" w:rsidR="002A07D5" w:rsidRDefault="002A07D5" w:rsidP="00C97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40"/>
    <w:rsid w:val="00003C08"/>
    <w:rsid w:val="00005916"/>
    <w:rsid w:val="000821F4"/>
    <w:rsid w:val="00106AFD"/>
    <w:rsid w:val="001729F2"/>
    <w:rsid w:val="001778A1"/>
    <w:rsid w:val="00185E77"/>
    <w:rsid w:val="00194645"/>
    <w:rsid w:val="001C45ED"/>
    <w:rsid w:val="001D03DD"/>
    <w:rsid w:val="001D0AD9"/>
    <w:rsid w:val="001E7528"/>
    <w:rsid w:val="00212DF9"/>
    <w:rsid w:val="00213444"/>
    <w:rsid w:val="0022042C"/>
    <w:rsid w:val="002426EC"/>
    <w:rsid w:val="0026532B"/>
    <w:rsid w:val="002A07D5"/>
    <w:rsid w:val="002A79B0"/>
    <w:rsid w:val="002F7B29"/>
    <w:rsid w:val="00302AB7"/>
    <w:rsid w:val="00344840"/>
    <w:rsid w:val="00363D10"/>
    <w:rsid w:val="003709AC"/>
    <w:rsid w:val="003B754D"/>
    <w:rsid w:val="003B7A8E"/>
    <w:rsid w:val="003C12E5"/>
    <w:rsid w:val="003E2965"/>
    <w:rsid w:val="00410B96"/>
    <w:rsid w:val="0041580C"/>
    <w:rsid w:val="00427456"/>
    <w:rsid w:val="00465B10"/>
    <w:rsid w:val="00475ACD"/>
    <w:rsid w:val="00480005"/>
    <w:rsid w:val="004900D8"/>
    <w:rsid w:val="004A6F4A"/>
    <w:rsid w:val="004B5507"/>
    <w:rsid w:val="004D6BA6"/>
    <w:rsid w:val="004F030B"/>
    <w:rsid w:val="004F031D"/>
    <w:rsid w:val="0053043D"/>
    <w:rsid w:val="00533204"/>
    <w:rsid w:val="00536DC4"/>
    <w:rsid w:val="005378F5"/>
    <w:rsid w:val="00553ABD"/>
    <w:rsid w:val="0056579C"/>
    <w:rsid w:val="005817F6"/>
    <w:rsid w:val="0059359B"/>
    <w:rsid w:val="005B36BB"/>
    <w:rsid w:val="005D4E7A"/>
    <w:rsid w:val="005E1CF6"/>
    <w:rsid w:val="005F003A"/>
    <w:rsid w:val="00607D9D"/>
    <w:rsid w:val="006121CD"/>
    <w:rsid w:val="00613CBD"/>
    <w:rsid w:val="00625F5D"/>
    <w:rsid w:val="00625FF2"/>
    <w:rsid w:val="0064012D"/>
    <w:rsid w:val="00647964"/>
    <w:rsid w:val="00681027"/>
    <w:rsid w:val="006B4A86"/>
    <w:rsid w:val="006B62FF"/>
    <w:rsid w:val="006E7293"/>
    <w:rsid w:val="00712772"/>
    <w:rsid w:val="007578D5"/>
    <w:rsid w:val="00765E85"/>
    <w:rsid w:val="00790A43"/>
    <w:rsid w:val="007A2B50"/>
    <w:rsid w:val="007E6AB2"/>
    <w:rsid w:val="007F7892"/>
    <w:rsid w:val="0080492C"/>
    <w:rsid w:val="0083037F"/>
    <w:rsid w:val="008420C3"/>
    <w:rsid w:val="00861530"/>
    <w:rsid w:val="00875752"/>
    <w:rsid w:val="0087652A"/>
    <w:rsid w:val="008B54B4"/>
    <w:rsid w:val="00970933"/>
    <w:rsid w:val="00975F3B"/>
    <w:rsid w:val="009828B6"/>
    <w:rsid w:val="009923CE"/>
    <w:rsid w:val="009B0D22"/>
    <w:rsid w:val="00A04524"/>
    <w:rsid w:val="00A04D04"/>
    <w:rsid w:val="00A112AC"/>
    <w:rsid w:val="00A522B2"/>
    <w:rsid w:val="00A57947"/>
    <w:rsid w:val="00AB2871"/>
    <w:rsid w:val="00AB3F2D"/>
    <w:rsid w:val="00AB717C"/>
    <w:rsid w:val="00AB76ED"/>
    <w:rsid w:val="00AF11D9"/>
    <w:rsid w:val="00AF1555"/>
    <w:rsid w:val="00AF7C3D"/>
    <w:rsid w:val="00B16D15"/>
    <w:rsid w:val="00B3580C"/>
    <w:rsid w:val="00B3699E"/>
    <w:rsid w:val="00B66F70"/>
    <w:rsid w:val="00B81097"/>
    <w:rsid w:val="00B81A0F"/>
    <w:rsid w:val="00BB3E5E"/>
    <w:rsid w:val="00BE2476"/>
    <w:rsid w:val="00BF392E"/>
    <w:rsid w:val="00C2668D"/>
    <w:rsid w:val="00C60660"/>
    <w:rsid w:val="00C61721"/>
    <w:rsid w:val="00C619CE"/>
    <w:rsid w:val="00C76C3C"/>
    <w:rsid w:val="00C83888"/>
    <w:rsid w:val="00C95139"/>
    <w:rsid w:val="00C97F84"/>
    <w:rsid w:val="00CB1236"/>
    <w:rsid w:val="00CB5B7C"/>
    <w:rsid w:val="00D55E6D"/>
    <w:rsid w:val="00D7231C"/>
    <w:rsid w:val="00D94A84"/>
    <w:rsid w:val="00E52E0B"/>
    <w:rsid w:val="00E61F3F"/>
    <w:rsid w:val="00E62B2F"/>
    <w:rsid w:val="00EA4677"/>
    <w:rsid w:val="00EA4C0A"/>
    <w:rsid w:val="00EC47F2"/>
    <w:rsid w:val="00EE3AE1"/>
    <w:rsid w:val="00F32FFF"/>
    <w:rsid w:val="00F45546"/>
    <w:rsid w:val="00F73829"/>
    <w:rsid w:val="00F75E5D"/>
    <w:rsid w:val="00F81D5B"/>
    <w:rsid w:val="00F96289"/>
    <w:rsid w:val="00FB26E7"/>
    <w:rsid w:val="00FD0D25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553A3"/>
  <w15:chartTrackingRefBased/>
  <w15:docId w15:val="{8663297D-A401-AF43-B485-63A70638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840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4840"/>
    <w:rPr>
      <w:b/>
      <w:bCs/>
    </w:rPr>
  </w:style>
  <w:style w:type="character" w:styleId="a4">
    <w:name w:val="Hyperlink"/>
    <w:basedOn w:val="a0"/>
    <w:uiPriority w:val="99"/>
    <w:unhideWhenUsed/>
    <w:rsid w:val="00344840"/>
    <w:rPr>
      <w:color w:val="0000FF"/>
      <w:u w:val="single"/>
    </w:rPr>
  </w:style>
  <w:style w:type="paragraph" w:customStyle="1" w:styleId="xmsonormal">
    <w:name w:val="x_msonormal"/>
    <w:basedOn w:val="a"/>
    <w:rsid w:val="00344840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344840"/>
    <w:rPr>
      <w:color w:val="954F72" w:themeColor="followedHyperlink"/>
      <w:u w:val="single"/>
    </w:rPr>
  </w:style>
  <w:style w:type="paragraph" w:styleId="a6">
    <w:name w:val="Revision"/>
    <w:hidden/>
    <w:uiPriority w:val="99"/>
    <w:semiHidden/>
    <w:rsid w:val="00A57947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7">
    <w:name w:val="Unresolved Mention"/>
    <w:basedOn w:val="a0"/>
    <w:uiPriority w:val="99"/>
    <w:semiHidden/>
    <w:unhideWhenUsed/>
    <w:rsid w:val="001778A1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607D9D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1C45ED"/>
    <w:rPr>
      <w:i/>
      <w:iCs/>
    </w:rPr>
  </w:style>
  <w:style w:type="paragraph" w:styleId="aa">
    <w:name w:val="header"/>
    <w:basedOn w:val="a"/>
    <w:link w:val="ab"/>
    <w:uiPriority w:val="99"/>
    <w:unhideWhenUsed/>
    <w:rsid w:val="00C97F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97F84"/>
    <w:rPr>
      <w:rFonts w:ascii="Times New Roman" w:eastAsia="Times New Roman" w:hAnsi="Times New Roman" w:cs="Times New Roman"/>
      <w:kern w:val="0"/>
      <w:sz w:val="18"/>
      <w:szCs w:val="18"/>
      <w:lang w:eastAsia="fr-FR"/>
      <w14:ligatures w14:val="none"/>
    </w:rPr>
  </w:style>
  <w:style w:type="paragraph" w:styleId="ac">
    <w:name w:val="footer"/>
    <w:basedOn w:val="a"/>
    <w:link w:val="ad"/>
    <w:uiPriority w:val="99"/>
    <w:unhideWhenUsed/>
    <w:rsid w:val="00C97F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97F84"/>
    <w:rPr>
      <w:rFonts w:ascii="Times New Roman" w:eastAsia="Times New Roman" w:hAnsi="Times New Roman" w:cs="Times New Roman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Réflexions franco-chinoises sur le droit des nouvelles technologies en santé hum</vt:lpstr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bbeviere</dc:creator>
  <cp:keywords/>
  <dc:description/>
  <cp:lastModifiedBy>Jiayou SHI</cp:lastModifiedBy>
  <cp:revision>4</cp:revision>
  <dcterms:created xsi:type="dcterms:W3CDTF">2026-06-10T13:14:00Z</dcterms:created>
  <dcterms:modified xsi:type="dcterms:W3CDTF">2026-06-11T00:58:00Z</dcterms:modified>
</cp:coreProperties>
</file>